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4" behindDoc="0" locked="0" layoutInCell="1" allowOverlap="1" wp14:anchorId="2592F7BF" wp14:editId="67101EC8">
            <wp:simplePos x="0" y="0"/>
            <wp:positionH relativeFrom="margin">
              <wp:posOffset>4223385</wp:posOffset>
            </wp:positionH>
            <wp:positionV relativeFrom="page">
              <wp:posOffset>390525</wp:posOffset>
            </wp:positionV>
            <wp:extent cx="2334260" cy="1254125"/>
            <wp:effectExtent l="0" t="0" r="8890" b="3175"/>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A43258" w:rsidRDefault="00D57013" w:rsidP="46A28C13">
      <w:pPr>
        <w:widowControl w:val="0"/>
        <w:rPr>
          <w:rFonts w:ascii="Open Sans Extrabold" w:eastAsia="Open Sans" w:hAnsi="Open Sans Extrabold" w:cs="Open Sans Extrabold"/>
          <w:b/>
          <w:bCs/>
          <w:color w:val="404040" w:themeColor="text1" w:themeTint="BF"/>
          <w:sz w:val="40"/>
          <w:szCs w:val="40"/>
        </w:rPr>
      </w:pPr>
    </w:p>
    <w:p w14:paraId="2736F5C5" w14:textId="2571207A" w:rsidR="00F11ADD" w:rsidRPr="00A43258" w:rsidRDefault="007F682B" w:rsidP="46A28C13">
      <w:pPr>
        <w:widowControl w:val="0"/>
        <w:rPr>
          <w:rFonts w:ascii="Open Sans Extrabold" w:eastAsia="Open Sans" w:hAnsi="Open Sans Extrabold" w:cs="Open Sans Extrabold"/>
          <w:b/>
          <w:color w:val="404040" w:themeColor="text1" w:themeTint="BF"/>
          <w:sz w:val="52"/>
          <w:szCs w:val="52"/>
        </w:rPr>
      </w:pPr>
      <w:r w:rsidRPr="00A43258">
        <w:rPr>
          <w:rFonts w:ascii="Open Sans Extrabold" w:eastAsia="Open Sans" w:hAnsi="Open Sans Extrabold" w:cs="Open Sans Extrabold"/>
          <w:b/>
          <w:color w:val="404040" w:themeColor="text1" w:themeTint="BF"/>
          <w:sz w:val="52"/>
          <w:szCs w:val="52"/>
        </w:rPr>
        <w:t xml:space="preserve">Telephone Debt </w:t>
      </w:r>
      <w:r w:rsidR="00A43258" w:rsidRPr="00A43258">
        <w:rPr>
          <w:rFonts w:ascii="Open Sans Extrabold" w:eastAsia="Open Sans" w:hAnsi="Open Sans Extrabold" w:cs="Open Sans Extrabold"/>
          <w:b/>
          <w:color w:val="404040" w:themeColor="text1" w:themeTint="BF"/>
          <w:sz w:val="52"/>
          <w:szCs w:val="52"/>
        </w:rPr>
        <w:t>A</w:t>
      </w:r>
      <w:r w:rsidRPr="00A43258">
        <w:rPr>
          <w:rFonts w:ascii="Open Sans Extrabold" w:eastAsia="Open Sans" w:hAnsi="Open Sans Extrabold" w:cs="Open Sans Extrabold"/>
          <w:b/>
          <w:color w:val="404040" w:themeColor="text1" w:themeTint="BF"/>
          <w:sz w:val="52"/>
          <w:szCs w:val="52"/>
        </w:rPr>
        <w:t>dviser</w:t>
      </w:r>
    </w:p>
    <w:p w14:paraId="176E998F" w14:textId="0E370F83" w:rsidR="001F5AE3" w:rsidRPr="00BB4B94"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BB4B94">
      <w:pPr>
        <w:spacing w:after="120"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1C36D690"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3D25C4">
      <w:pPr>
        <w:numPr>
          <w:ilvl w:val="0"/>
          <w:numId w:val="2"/>
        </w:numPr>
        <w:tabs>
          <w:tab w:val="clear" w:pos="720"/>
        </w:tabs>
        <w:spacing w:line="288"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3D25C4">
      <w:pPr>
        <w:numPr>
          <w:ilvl w:val="0"/>
          <w:numId w:val="2"/>
        </w:numPr>
        <w:tabs>
          <w:tab w:val="clear" w:pos="720"/>
        </w:tabs>
        <w:spacing w:line="288"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BB4B94" w:rsidRDefault="00091A79" w:rsidP="008732CC">
      <w:pPr>
        <w:rPr>
          <w:rFonts w:ascii="Arial" w:hAnsi="Arial" w:cs="Arial"/>
          <w:b/>
          <w:color w:val="404040" w:themeColor="text1" w:themeTint="BF"/>
          <w:sz w:val="40"/>
          <w:szCs w:val="40"/>
          <w:lang w:eastAsia="en-GB"/>
        </w:rPr>
      </w:pPr>
    </w:p>
    <w:p w14:paraId="27A419EF" w14:textId="7AE01103" w:rsidR="006407A6" w:rsidRDefault="006407A6" w:rsidP="00BB4B94">
      <w:pPr>
        <w:spacing w:after="120"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5F49DCE" w14:textId="79115E95" w:rsidR="008764FC" w:rsidRDefault="008764FC"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Dan Peters </w:t>
      </w:r>
      <w:r>
        <w:rPr>
          <w:rFonts w:ascii="Arial" w:hAnsi="Arial" w:cs="Arial"/>
          <w:b/>
          <w:bCs/>
          <w:color w:val="404040" w:themeColor="text1" w:themeTint="BF"/>
          <w:spacing w:val="4"/>
          <w:sz w:val="28"/>
          <w:szCs w:val="28"/>
          <w:lang w:eastAsia="en-GB"/>
        </w:rPr>
        <w:t xml:space="preserve">Email: </w:t>
      </w:r>
      <w:hyperlink r:id="rId12" w:history="1">
        <w:r w:rsidRPr="00486324">
          <w:rPr>
            <w:rStyle w:val="Hyperlink"/>
            <w:rFonts w:ascii="Arial" w:hAnsi="Arial" w:cs="Arial"/>
            <w:spacing w:val="4"/>
            <w:sz w:val="28"/>
            <w:szCs w:val="28"/>
            <w:lang w:eastAsia="en-GB"/>
          </w:rPr>
          <w:t>dan.peters@citizensadviceplymouth.org.uk</w:t>
        </w:r>
      </w:hyperlink>
      <w:r>
        <w:rPr>
          <w:rFonts w:ascii="Arial" w:hAnsi="Arial" w:cs="Arial"/>
          <w:color w:val="404040" w:themeColor="text1" w:themeTint="BF"/>
          <w:spacing w:val="4"/>
          <w:sz w:val="28"/>
          <w:szCs w:val="28"/>
          <w:lang w:eastAsia="en-GB"/>
        </w:rPr>
        <w:t xml:space="preserve"> </w:t>
      </w:r>
      <w:r w:rsidRPr="008764FC">
        <w:rPr>
          <w:rFonts w:ascii="Arial" w:hAnsi="Arial" w:cs="Arial"/>
          <w:b/>
          <w:bCs/>
          <w:color w:val="404040" w:themeColor="text1" w:themeTint="BF"/>
          <w:spacing w:val="4"/>
          <w:sz w:val="28"/>
          <w:szCs w:val="28"/>
          <w:lang w:eastAsia="en-GB"/>
        </w:rPr>
        <w:t>OR</w:t>
      </w:r>
    </w:p>
    <w:p w14:paraId="1C56EC1A" w14:textId="65E27113" w:rsidR="008732CC" w:rsidRDefault="00AC26E6"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Damen McGregor</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hyperlink r:id="rId13" w:history="1">
        <w:r w:rsidRPr="00486324">
          <w:rPr>
            <w:rStyle w:val="Hyperlink"/>
            <w:rFonts w:ascii="Arial" w:hAnsi="Arial" w:cs="Arial"/>
            <w:spacing w:val="4"/>
            <w:sz w:val="28"/>
            <w:szCs w:val="28"/>
            <w:lang w:eastAsia="en-GB"/>
          </w:rPr>
          <w:t>damen.mcgregor@citizensadviceplymouth.org.uk</w:t>
        </w:r>
      </w:hyperlink>
    </w:p>
    <w:p w14:paraId="5AB1531E" w14:textId="77777777" w:rsidR="0069022A" w:rsidRPr="00BB4B94" w:rsidRDefault="0069022A" w:rsidP="0069022A">
      <w:pPr>
        <w:ind w:right="-568"/>
        <w:rPr>
          <w:rFonts w:ascii="Arial" w:hAnsi="Arial" w:cs="Arial"/>
          <w:color w:val="404040" w:themeColor="text1" w:themeTint="BF"/>
          <w:sz w:val="40"/>
          <w:szCs w:val="40"/>
          <w:lang w:eastAsia="en-GB"/>
        </w:rPr>
      </w:pPr>
    </w:p>
    <w:p w14:paraId="2F4A94B9" w14:textId="254B14FD" w:rsidR="006407A6" w:rsidRPr="00E95D66" w:rsidRDefault="006407A6" w:rsidP="00BB4B94">
      <w:pPr>
        <w:spacing w:after="120" w:line="276" w:lineRule="auto"/>
        <w:rPr>
          <w:rFonts w:ascii="Arial" w:hAnsi="Arial" w:cs="Arial"/>
          <w:b/>
          <w:bCs/>
          <w:color w:val="404040" w:themeColor="text1" w:themeTint="BF"/>
          <w:sz w:val="32"/>
          <w:szCs w:val="32"/>
          <w:lang w:eastAsia="en-GB"/>
        </w:rPr>
      </w:pPr>
      <w:r w:rsidRPr="00E95D66">
        <w:rPr>
          <w:rFonts w:ascii="Arial" w:hAnsi="Arial" w:cs="Arial"/>
          <w:b/>
          <w:bCs/>
          <w:color w:val="404040" w:themeColor="text1" w:themeTint="BF"/>
          <w:sz w:val="32"/>
          <w:szCs w:val="32"/>
          <w:lang w:eastAsia="en-GB"/>
        </w:rPr>
        <w:t>To apply:</w:t>
      </w: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ACE2FF9" w:rsidR="006407A6" w:rsidRPr="00C86CB7" w:rsidRDefault="00EF1E4F"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Pr>
          <w:rFonts w:ascii="Arial" w:hAnsi="Arial" w:cs="Arial"/>
          <w:color w:val="404040" w:themeColor="text1" w:themeTint="BF"/>
          <w:spacing w:val="4"/>
          <w:sz w:val="28"/>
          <w:szCs w:val="28"/>
          <w:lang w:eastAsia="en-GB"/>
        </w:rPr>
        <w:t>Email your c</w:t>
      </w:r>
      <w:r w:rsidR="006407A6" w:rsidRPr="00091A79">
        <w:rPr>
          <w:rFonts w:ascii="Arial" w:hAnsi="Arial" w:cs="Arial"/>
          <w:color w:val="404040" w:themeColor="text1" w:themeTint="BF"/>
          <w:spacing w:val="4"/>
          <w:sz w:val="28"/>
          <w:szCs w:val="28"/>
          <w:lang w:eastAsia="en-GB"/>
        </w:rPr>
        <w:t>ompleted application</w:t>
      </w:r>
      <w:r>
        <w:rPr>
          <w:rFonts w:ascii="Arial" w:hAnsi="Arial" w:cs="Arial"/>
          <w:color w:val="404040" w:themeColor="text1" w:themeTint="BF"/>
          <w:spacing w:val="4"/>
          <w:sz w:val="28"/>
          <w:szCs w:val="28"/>
          <w:lang w:eastAsia="en-GB"/>
        </w:rPr>
        <w:t xml:space="preserve"> to: </w:t>
      </w:r>
      <w:hyperlink r:id="rId14" w:history="1">
        <w:r w:rsidRPr="00486324">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BB4B94">
      <w:pPr>
        <w:pStyle w:val="ListParagraph"/>
        <w:numPr>
          <w:ilvl w:val="0"/>
          <w:numId w:val="24"/>
        </w:numPr>
        <w:spacing w:after="0" w:line="24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271C2EC4" w14:textId="77777777" w:rsidR="00EF1E4F" w:rsidRPr="00BB4B94" w:rsidRDefault="00EF1E4F" w:rsidP="009D68D5">
      <w:pPr>
        <w:rPr>
          <w:rFonts w:ascii="Arial" w:hAnsi="Arial" w:cs="Arial"/>
          <w:b/>
          <w:color w:val="404040" w:themeColor="text1" w:themeTint="BF"/>
          <w:spacing w:val="4"/>
          <w:sz w:val="40"/>
          <w:szCs w:val="40"/>
          <w:lang w:eastAsia="en-GB"/>
        </w:rPr>
      </w:pPr>
    </w:p>
    <w:p w14:paraId="6C4928C0" w14:textId="097C71F8" w:rsidR="001D721F" w:rsidRPr="001D721F" w:rsidRDefault="00D916D2" w:rsidP="009D68D5">
      <w:pPr>
        <w:rPr>
          <w:rFonts w:ascii="Arial" w:hAnsi="Arial" w:cs="Arial"/>
          <w:b/>
          <w:bCs/>
          <w:color w:val="404040" w:themeColor="text1" w:themeTint="BF"/>
          <w:spacing w:val="4"/>
          <w:sz w:val="12"/>
          <w:szCs w:val="12"/>
        </w:rPr>
      </w:pPr>
      <w:r>
        <w:rPr>
          <w:rFonts w:ascii="Arial" w:hAnsi="Arial" w:cs="Arial"/>
          <w:b/>
          <w:color w:val="404040" w:themeColor="text1" w:themeTint="BF"/>
          <w:spacing w:val="4"/>
          <w:sz w:val="32"/>
          <w:szCs w:val="32"/>
          <w:lang w:eastAsia="en-GB"/>
        </w:rPr>
        <w:t xml:space="preserve">Closing Date: </w:t>
      </w:r>
      <w:r w:rsidR="00750AF6">
        <w:rPr>
          <w:rFonts w:ascii="Arial" w:hAnsi="Arial" w:cs="Arial"/>
          <w:b/>
          <w:color w:val="404040" w:themeColor="text1" w:themeTint="BF"/>
          <w:spacing w:val="4"/>
          <w:sz w:val="32"/>
          <w:szCs w:val="32"/>
          <w:lang w:eastAsia="en-GB"/>
        </w:rPr>
        <w:t>Friday 27</w:t>
      </w:r>
      <w:r w:rsidR="00750AF6" w:rsidRPr="00750AF6">
        <w:rPr>
          <w:rFonts w:ascii="Arial" w:hAnsi="Arial" w:cs="Arial"/>
          <w:b/>
          <w:color w:val="404040" w:themeColor="text1" w:themeTint="BF"/>
          <w:spacing w:val="4"/>
          <w:sz w:val="32"/>
          <w:szCs w:val="32"/>
          <w:vertAlign w:val="superscript"/>
          <w:lang w:eastAsia="en-GB"/>
        </w:rPr>
        <w:t>th</w:t>
      </w:r>
      <w:r w:rsidR="00750AF6">
        <w:rPr>
          <w:rFonts w:ascii="Arial" w:hAnsi="Arial" w:cs="Arial"/>
          <w:b/>
          <w:color w:val="404040" w:themeColor="text1" w:themeTint="BF"/>
          <w:spacing w:val="4"/>
          <w:sz w:val="32"/>
          <w:szCs w:val="32"/>
          <w:lang w:eastAsia="en-GB"/>
        </w:rPr>
        <w:t xml:space="preserve"> February 2026 at 09:00</w:t>
      </w:r>
    </w:p>
    <w:p w14:paraId="1518408D" w14:textId="77777777" w:rsidR="00820639" w:rsidRDefault="00287748" w:rsidP="001D721F">
      <w:pPr>
        <w:pStyle w:val="ApplicationformHeading1"/>
        <w:spacing w:line="300" w:lineRule="auto"/>
        <w:rPr>
          <w:rFonts w:ascii="Arial" w:hAnsi="Arial" w:cs="Arial"/>
          <w:b w:val="0"/>
          <w:bCs/>
          <w:color w:val="404040" w:themeColor="text1" w:themeTint="BF"/>
          <w:spacing w:val="4"/>
          <w:szCs w:val="28"/>
        </w:rPr>
      </w:pPr>
      <w:r w:rsidRPr="00091A79">
        <w:rPr>
          <w:rFonts w:ascii="Arial" w:hAnsi="Arial" w:cs="Arial"/>
          <w:b w:val="0"/>
          <w:bCs/>
          <w:color w:val="404040" w:themeColor="text1" w:themeTint="BF"/>
          <w:spacing w:val="4"/>
          <w:szCs w:val="28"/>
        </w:rPr>
        <w:t>We reserve the right to withdraw a vacancy at any time.</w:t>
      </w:r>
    </w:p>
    <w:p w14:paraId="2D8B0957" w14:textId="77777777" w:rsidR="0053318F" w:rsidRPr="00A43258" w:rsidRDefault="0053318F" w:rsidP="001D721F">
      <w:pPr>
        <w:pStyle w:val="ApplicationformHeading1"/>
        <w:spacing w:line="300" w:lineRule="auto"/>
        <w:rPr>
          <w:rFonts w:ascii="Arial" w:hAnsi="Arial" w:cs="Arial"/>
          <w:b w:val="0"/>
          <w:bCs/>
          <w:color w:val="404040" w:themeColor="text1" w:themeTint="BF"/>
          <w:spacing w:val="4"/>
          <w:sz w:val="24"/>
          <w:szCs w:val="24"/>
        </w:rPr>
      </w:pPr>
    </w:p>
    <w:p w14:paraId="4AC7985A" w14:textId="77777777" w:rsidR="00A43258" w:rsidRPr="00A43258" w:rsidRDefault="0053318F" w:rsidP="0053318F">
      <w:pPr>
        <w:ind w:right="-427"/>
        <w:rPr>
          <w:rFonts w:ascii="Arial" w:hAnsi="Arial" w:cs="Arial"/>
          <w:b/>
          <w:color w:val="404040" w:themeColor="text1" w:themeTint="BF"/>
          <w:spacing w:val="4"/>
          <w:sz w:val="32"/>
          <w:szCs w:val="32"/>
          <w:lang w:eastAsia="en-GB"/>
        </w:rPr>
      </w:pPr>
      <w:r w:rsidRPr="00A43258">
        <w:rPr>
          <w:rFonts w:ascii="Arial" w:hAnsi="Arial" w:cs="Arial"/>
          <w:b/>
          <w:color w:val="404040" w:themeColor="text1" w:themeTint="BF"/>
          <w:spacing w:val="4"/>
          <w:sz w:val="32"/>
          <w:szCs w:val="32"/>
          <w:lang w:eastAsia="en-GB"/>
        </w:rPr>
        <w:t xml:space="preserve">Interviews will be held </w:t>
      </w:r>
    </w:p>
    <w:p w14:paraId="3F3D68FF" w14:textId="07E72D75" w:rsidR="0053318F" w:rsidRPr="003D25C4" w:rsidRDefault="0053318F" w:rsidP="0053318F">
      <w:pPr>
        <w:ind w:right="-427"/>
        <w:rPr>
          <w:rFonts w:ascii="Open Sans" w:hAnsi="Open Sans" w:cs="Open Sans"/>
          <w:b/>
          <w:bCs/>
          <w:color w:val="404040" w:themeColor="text1" w:themeTint="BF"/>
          <w:spacing w:val="4"/>
          <w:lang w:eastAsia="en-GB"/>
        </w:rPr>
      </w:pPr>
      <w:r w:rsidRPr="003D25C4">
        <w:rPr>
          <w:rFonts w:ascii="Arial" w:hAnsi="Arial" w:cs="Arial"/>
          <w:bCs/>
          <w:color w:val="404040" w:themeColor="text1" w:themeTint="BF"/>
          <w:spacing w:val="4"/>
          <w:sz w:val="28"/>
          <w:szCs w:val="28"/>
          <w:lang w:eastAsia="en-GB"/>
        </w:rPr>
        <w:t>Monday 9</w:t>
      </w:r>
      <w:r w:rsidRPr="003D25C4">
        <w:rPr>
          <w:rFonts w:ascii="Arial" w:hAnsi="Arial" w:cs="Arial"/>
          <w:bCs/>
          <w:color w:val="404040" w:themeColor="text1" w:themeTint="BF"/>
          <w:spacing w:val="4"/>
          <w:sz w:val="28"/>
          <w:szCs w:val="28"/>
          <w:vertAlign w:val="superscript"/>
          <w:lang w:eastAsia="en-GB"/>
        </w:rPr>
        <w:t>th</w:t>
      </w:r>
      <w:r w:rsidRPr="003D25C4">
        <w:rPr>
          <w:rFonts w:ascii="Arial" w:hAnsi="Arial" w:cs="Arial"/>
          <w:bCs/>
          <w:color w:val="404040" w:themeColor="text1" w:themeTint="BF"/>
          <w:spacing w:val="4"/>
          <w:sz w:val="28"/>
          <w:szCs w:val="28"/>
          <w:lang w:eastAsia="en-GB"/>
        </w:rPr>
        <w:t>, Tuesday 10</w:t>
      </w:r>
      <w:r w:rsidRPr="003D25C4">
        <w:rPr>
          <w:rFonts w:ascii="Arial" w:hAnsi="Arial" w:cs="Arial"/>
          <w:bCs/>
          <w:color w:val="404040" w:themeColor="text1" w:themeTint="BF"/>
          <w:spacing w:val="4"/>
          <w:sz w:val="28"/>
          <w:szCs w:val="28"/>
          <w:vertAlign w:val="superscript"/>
          <w:lang w:eastAsia="en-GB"/>
        </w:rPr>
        <w:t>th</w:t>
      </w:r>
      <w:r w:rsidRPr="003D25C4">
        <w:rPr>
          <w:rFonts w:ascii="Arial" w:hAnsi="Arial" w:cs="Arial"/>
          <w:bCs/>
          <w:color w:val="404040" w:themeColor="text1" w:themeTint="BF"/>
          <w:spacing w:val="4"/>
          <w:sz w:val="28"/>
          <w:szCs w:val="28"/>
          <w:lang w:eastAsia="en-GB"/>
        </w:rPr>
        <w:t>, Wednesday 11</w:t>
      </w:r>
      <w:r w:rsidRPr="003D25C4">
        <w:rPr>
          <w:rFonts w:ascii="Arial" w:hAnsi="Arial" w:cs="Arial"/>
          <w:bCs/>
          <w:color w:val="404040" w:themeColor="text1" w:themeTint="BF"/>
          <w:spacing w:val="4"/>
          <w:sz w:val="28"/>
          <w:szCs w:val="28"/>
          <w:vertAlign w:val="superscript"/>
          <w:lang w:eastAsia="en-GB"/>
        </w:rPr>
        <w:t>th</w:t>
      </w:r>
      <w:r w:rsidRPr="003D25C4">
        <w:rPr>
          <w:rFonts w:ascii="Arial" w:hAnsi="Arial" w:cs="Arial"/>
          <w:bCs/>
          <w:color w:val="404040" w:themeColor="text1" w:themeTint="BF"/>
          <w:spacing w:val="4"/>
          <w:sz w:val="28"/>
          <w:szCs w:val="28"/>
          <w:lang w:eastAsia="en-GB"/>
        </w:rPr>
        <w:t xml:space="preserve"> (AM) January 2026</w:t>
      </w:r>
    </w:p>
    <w:p w14:paraId="6660391D" w14:textId="77777777" w:rsidR="0053318F" w:rsidRDefault="0053318F" w:rsidP="001D721F">
      <w:pPr>
        <w:pStyle w:val="ApplicationformHeading1"/>
        <w:spacing w:line="300" w:lineRule="auto"/>
        <w:rPr>
          <w:rFonts w:ascii="Arial" w:hAnsi="Arial" w:cs="Arial"/>
          <w:b w:val="0"/>
          <w:bCs/>
          <w:color w:val="404040" w:themeColor="text1" w:themeTint="BF"/>
          <w:spacing w:val="4"/>
          <w:szCs w:val="28"/>
        </w:rPr>
      </w:pPr>
    </w:p>
    <w:p w14:paraId="7C2693DE" w14:textId="75B0F4C2" w:rsidR="00816A07" w:rsidRPr="00816A07" w:rsidRDefault="00816A07" w:rsidP="00816A07">
      <w:pPr>
        <w:rPr>
          <w:lang w:eastAsia="en-GB"/>
        </w:rPr>
        <w:sectPr w:rsidR="00816A07" w:rsidRPr="00816A07" w:rsidSect="001D721F">
          <w:footerReference w:type="default" r:id="rId15"/>
          <w:pgSz w:w="11906" w:h="16838"/>
          <w:pgMar w:top="680" w:right="1134" w:bottom="567" w:left="1134" w:header="340" w:footer="227" w:gutter="0"/>
          <w:cols w:space="708"/>
          <w:titlePg/>
          <w:docGrid w:linePitch="360"/>
        </w:sect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w:t>
      </w:r>
      <w:proofErr w:type="gramStart"/>
      <w:r w:rsidRPr="00EA36EE">
        <w:rPr>
          <w:rFonts w:ascii="Arial" w:hAnsi="Arial" w:cs="Arial"/>
          <w:b w:val="0"/>
          <w:bCs w:val="0"/>
          <w:color w:val="404040" w:themeColor="text1" w:themeTint="BF"/>
          <w:spacing w:val="4"/>
          <w:sz w:val="28"/>
          <w:szCs w:val="28"/>
          <w:lang w:eastAsia="en-GB"/>
        </w:rPr>
        <w:t>opened up</w:t>
      </w:r>
      <w:proofErr w:type="gramEnd"/>
      <w:r w:rsidRPr="00EA36EE">
        <w:rPr>
          <w:rFonts w:ascii="Arial" w:hAnsi="Arial" w:cs="Arial"/>
          <w:b w:val="0"/>
          <w:bCs w:val="0"/>
          <w:color w:val="404040" w:themeColor="text1" w:themeTint="BF"/>
          <w:spacing w:val="4"/>
          <w:sz w:val="28"/>
          <w:szCs w:val="28"/>
          <w:lang w:eastAsia="en-GB"/>
        </w:rPr>
        <w:t xml:space="preserve">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Our telephone debt advisers work across our Utilities projects, supporting clients with debt and energy advice, or on our Money and Pension Service (MaPS)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C4A8197" w14:textId="33ABA224" w:rsidR="00CA1581" w:rsidRDefault="00EA36EE" w:rsidP="00CA1581">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EA36EE">
        <w:rPr>
          <w:rFonts w:ascii="Arial" w:hAnsi="Arial" w:cs="Arial"/>
          <w:b w:val="0"/>
          <w:bCs w:val="0"/>
          <w:color w:val="404040" w:themeColor="text1" w:themeTint="BF"/>
          <w:spacing w:val="4"/>
          <w:sz w:val="28"/>
          <w:szCs w:val="28"/>
          <w:lang w:eastAsia="en-GB"/>
        </w:rPr>
        <w:t>The employer for this post is Citizens Advice Plymouth. The role is 37 hours a week (9-5 Monday-Thursday and 9-4:30 on Fridays) on a permanent basis but our National Debt Hub project includes out-of-hours provision for clients and operates shifts covering the hours of 9am - 8pm Monday to Friday</w:t>
      </w:r>
      <w:r w:rsidR="00CA1581">
        <w:rPr>
          <w:rFonts w:ascii="Arial" w:hAnsi="Arial" w:cs="Arial"/>
          <w:b w:val="0"/>
          <w:bCs w:val="0"/>
          <w:color w:val="404040" w:themeColor="text1" w:themeTint="BF"/>
          <w:spacing w:val="4"/>
          <w:sz w:val="28"/>
          <w:szCs w:val="28"/>
          <w:lang w:eastAsia="en-GB"/>
        </w:rPr>
        <w:t xml:space="preserve">. </w:t>
      </w:r>
      <w:r w:rsidR="00CA1581" w:rsidRPr="00CA1581">
        <w:rPr>
          <w:rFonts w:ascii="Arial" w:hAnsi="Arial" w:cs="Arial"/>
          <w:b w:val="0"/>
          <w:bCs w:val="0"/>
          <w:color w:val="404040" w:themeColor="text1" w:themeTint="BF"/>
          <w:sz w:val="28"/>
          <w:szCs w:val="28"/>
          <w:lang w:eastAsia="en-GB"/>
        </w:rPr>
        <w:t>This is likely to include one late shift per week, occasionally two. This will be discussed at interview if this applies to you.</w:t>
      </w:r>
      <w:r w:rsidR="00CA1581" w:rsidRPr="00CA1581">
        <w:rPr>
          <w:rFonts w:ascii="Open Sans" w:hAnsi="Open Sans" w:cs="Open Sans"/>
          <w:b w:val="0"/>
          <w:bCs w:val="0"/>
          <w:color w:val="404040" w:themeColor="text1" w:themeTint="BF"/>
          <w:sz w:val="24"/>
          <w:szCs w:val="24"/>
          <w:lang w:eastAsia="en-GB"/>
        </w:rPr>
        <w:t xml:space="preserve"> </w:t>
      </w:r>
    </w:p>
    <w:p w14:paraId="5CABEBB5" w14:textId="715A3812"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 </w:t>
      </w:r>
    </w:p>
    <w:p w14:paraId="4A7E693A" w14:textId="77777777" w:rsidR="00EA36EE" w:rsidRPr="00F05033" w:rsidRDefault="00EA36EE" w:rsidP="00F05033">
      <w:pPr>
        <w:pStyle w:val="Heading3"/>
        <w:spacing w:before="0" w:beforeAutospacing="0" w:after="0" w:afterAutospacing="0"/>
        <w:rPr>
          <w:rFonts w:ascii="Arial" w:hAnsi="Arial" w:cs="Arial"/>
          <w:b w:val="0"/>
          <w:bCs w:val="0"/>
          <w:color w:val="004B88"/>
          <w:spacing w:val="4"/>
          <w:sz w:val="28"/>
          <w:szCs w:val="28"/>
          <w:lang w:eastAsia="en-GB"/>
        </w:rPr>
      </w:pPr>
    </w:p>
    <w:p w14:paraId="6E97B42D" w14:textId="4D3F2EDA" w:rsidR="00EA36EE" w:rsidRPr="00EA36EE" w:rsidRDefault="00750AF6"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The start date for the role is Tuesday 14</w:t>
      </w:r>
      <w:r w:rsidRPr="00750AF6">
        <w:rPr>
          <w:rFonts w:ascii="Arial" w:hAnsi="Arial" w:cs="Arial"/>
          <w:color w:val="404040" w:themeColor="text1" w:themeTint="BF"/>
          <w:spacing w:val="4"/>
          <w:sz w:val="28"/>
          <w:szCs w:val="28"/>
          <w:vertAlign w:val="superscript"/>
          <w:lang w:eastAsia="en-GB"/>
        </w:rPr>
        <w:t>th</w:t>
      </w:r>
      <w:r>
        <w:rPr>
          <w:rFonts w:ascii="Arial" w:hAnsi="Arial" w:cs="Arial"/>
          <w:color w:val="404040" w:themeColor="text1" w:themeTint="BF"/>
          <w:spacing w:val="4"/>
          <w:sz w:val="28"/>
          <w:szCs w:val="28"/>
          <w:lang w:eastAsia="en-GB"/>
        </w:rPr>
        <w:t xml:space="preserve"> April 2026.</w:t>
      </w:r>
    </w:p>
    <w:p w14:paraId="23A808D9"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77777777" w:rsid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including at short notice if required. Please note that</w:t>
      </w:r>
      <w:r w:rsidRPr="007F20E9">
        <w:rPr>
          <w:rFonts w:ascii="Arial" w:hAnsi="Arial" w:cs="Arial"/>
          <w:color w:val="404040" w:themeColor="text1" w:themeTint="BF"/>
          <w:spacing w:val="4"/>
          <w:sz w:val="28"/>
          <w:szCs w:val="28"/>
          <w:lang w:eastAsia="en-GB"/>
        </w:rPr>
        <w:t xml:space="preserve"> no annual leave will 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3DB45439" w14:textId="77777777" w:rsidR="00750AF6" w:rsidRDefault="00750AF6" w:rsidP="00EA36EE">
      <w:pPr>
        <w:pStyle w:val="Heading3"/>
        <w:spacing w:before="0" w:beforeAutospacing="0" w:after="0" w:afterAutospacing="0" w:line="360" w:lineRule="auto"/>
        <w:rPr>
          <w:rFonts w:ascii="Open Sans" w:hAnsi="Open Sans" w:cs="Open Sans"/>
          <w:color w:val="004B88"/>
          <w:spacing w:val="4"/>
          <w:lang w:eastAsia="en-GB"/>
        </w:rPr>
      </w:pP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Pr="00C06AE5" w:rsidRDefault="007F5DF2" w:rsidP="007F5DF2">
      <w:pPr>
        <w:rPr>
          <w:rFonts w:ascii="Open Sans" w:hAnsi="Open Sans" w:cs="Open Sans"/>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w:t>
      </w:r>
      <w:r w:rsidRPr="007F5DF2">
        <w:rPr>
          <w:rFonts w:ascii="Arial" w:hAnsi="Arial" w:cs="Arial"/>
          <w:color w:val="404040" w:themeColor="text1" w:themeTint="BF"/>
          <w:spacing w:val="4"/>
          <w:sz w:val="28"/>
          <w:szCs w:val="28"/>
          <w:lang w:val="en-GB" w:eastAsia="en-GB"/>
        </w:rPr>
        <w:lastRenderedPageBreak/>
        <w:t xml:space="preserve">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6786E0E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6ED0DD"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(entry) - £26,240 (mid) - £28,181.98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40962041" w14:textId="77777777"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37 hours a week (9am to 5pm Monday to Thursday and 9am to 4:30pm on Fridays). </w:t>
            </w:r>
          </w:p>
          <w:p w14:paraId="5A602FBC" w14:textId="77777777" w:rsidR="00AC6018" w:rsidRPr="00AC6018" w:rsidRDefault="00AC6018" w:rsidP="00AC6018">
            <w:pPr>
              <w:rPr>
                <w:rFonts w:ascii="Arial" w:hAnsi="Arial" w:cs="Arial"/>
                <w:color w:val="404040" w:themeColor="text1" w:themeTint="BF"/>
                <w:spacing w:val="4"/>
                <w:sz w:val="28"/>
                <w:szCs w:val="28"/>
                <w:lang w:eastAsia="en-GB"/>
              </w:rPr>
            </w:pPr>
          </w:p>
          <w:p w14:paraId="14AC4AC3" w14:textId="37143323"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Some roles will include out-of-hours provision for clients and operate shifts covering the hours of 9am - 8pm Monday to Friday, and Saturday 9.30am to 1pm. This will be discussed at interview if this applies. </w:t>
            </w: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B47BF89" w14:textId="77777777" w:rsidR="009D1058"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D33BDFA" w14:textId="77777777" w:rsidR="00750AF6" w:rsidRDefault="00750AF6" w:rsidP="00750AF6">
            <w:pPr>
              <w:pStyle w:val="ListParagraph"/>
              <w:rPr>
                <w:rFonts w:ascii="Open Sans" w:hAnsi="Open Sans" w:cs="Open Sans"/>
                <w:color w:val="404040" w:themeColor="text1" w:themeTint="BF"/>
                <w:spacing w:val="4"/>
                <w:lang w:eastAsia="en-GB"/>
              </w:rPr>
            </w:pP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Advise clients on sustainable budgeting, income maximisation, money management over the phone, in line with Financial Conduct Authority guidance (as applicable to the project that you are on).</w:t>
            </w:r>
          </w:p>
          <w:p w14:paraId="3A3F9D2E" w14:textId="77777777" w:rsidR="009D1058" w:rsidRPr="00C53A6A" w:rsidRDefault="009D1058" w:rsidP="006F4D0F">
            <w:pPr>
              <w:spacing w:line="300" w:lineRule="auto"/>
              <w:ind w:left="68"/>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6F4D0F">
            <w:pPr>
              <w:numPr>
                <w:ilvl w:val="0"/>
                <w:numId w:val="37"/>
              </w:numPr>
              <w:tabs>
                <w:tab w:val="clear" w:pos="720"/>
              </w:tabs>
              <w:spacing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all advice in line with Citizens Advice aims and principles and conform to Citizens Advice Quality Standard and Advice Quality Standard Mark.</w:t>
            </w:r>
          </w:p>
          <w:p w14:paraId="41AAD490"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567933D1" w:rsidR="009D1058" w:rsidRPr="00594868" w:rsidRDefault="00E04BBE"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6F4D0F">
            <w:pPr>
              <w:spacing w:line="300" w:lineRule="auto"/>
              <w:ind w:left="68"/>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6F4D0F">
            <w:pPr>
              <w:spacing w:line="300" w:lineRule="auto"/>
              <w:ind w:left="68"/>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6F4D0F" w:rsidRDefault="0045639A" w:rsidP="006F4D0F">
            <w:pPr>
              <w:spacing w:line="300" w:lineRule="auto"/>
              <w:ind w:left="68"/>
              <w:rPr>
                <w:rFonts w:ascii="Open Sans" w:hAnsi="Open Sans" w:cs="Open Sans"/>
                <w:color w:val="404040" w:themeColor="text1" w:themeTint="BF"/>
                <w:spacing w:val="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lastRenderedPageBreak/>
              <w:t>Social policy</w:t>
            </w:r>
          </w:p>
        </w:tc>
        <w:tc>
          <w:tcPr>
            <w:tcW w:w="2893" w:type="pct"/>
          </w:tcPr>
          <w:p w14:paraId="52AB5A1A" w14:textId="77777777"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76BCA1F5"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12AC69B8" w14:textId="0E46009E"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p>
          <w:p w14:paraId="3F9E4E6E"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6F4D0F">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w:t>
      </w:r>
      <w:proofErr w:type="gramStart"/>
      <w:r w:rsidRPr="00594868">
        <w:rPr>
          <w:rFonts w:ascii="Open Sans" w:hAnsi="Open Sans" w:cs="Open Sans"/>
          <w:color w:val="404040" w:themeColor="text1" w:themeTint="BF"/>
          <w:spacing w:val="4"/>
          <w:sz w:val="24"/>
          <w:szCs w:val="24"/>
        </w:rPr>
        <w:t>better</w:t>
      </w:r>
      <w:proofErr w:type="gramEnd"/>
      <w:r w:rsidRPr="00594868">
        <w:rPr>
          <w:rFonts w:ascii="Open Sans" w:hAnsi="Open Sans" w:cs="Open Sans"/>
          <w:color w:val="404040" w:themeColor="text1" w:themeTint="BF"/>
          <w:spacing w:val="4"/>
          <w:sz w:val="24"/>
          <w:szCs w:val="24"/>
        </w:rPr>
        <w:t xml:space="preserve">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B20583" w:rsidRDefault="00FB4BEF">
            <w:pPr>
              <w:ind w:right="-393"/>
              <w:rPr>
                <w:rFonts w:ascii="Open Sans" w:hAnsi="Open Sans" w:cs="Open Sans"/>
                <w:b/>
                <w:bCs/>
                <w:color w:val="404040" w:themeColor="text1" w:themeTint="BF"/>
                <w:spacing w:val="4"/>
                <w:sz w:val="32"/>
                <w:szCs w:val="32"/>
              </w:rPr>
            </w:pPr>
          </w:p>
          <w:p w14:paraId="5D2E2286" w14:textId="2D9CACB1"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01CC8A92" w14:textId="77777777" w:rsidR="00D10787" w:rsidRDefault="00F6492C" w:rsidP="00D10787">
            <w:pPr>
              <w:rPr>
                <w:lang w:eastAsia="en-GB"/>
              </w:rPr>
            </w:pPr>
            <w:r w:rsidRPr="00594868">
              <w:rPr>
                <w:rFonts w:ascii="Open Sans" w:hAnsi="Open Sans" w:cs="Open Sans"/>
                <w:b/>
                <w:bCs/>
                <w:color w:val="404040" w:themeColor="text1" w:themeTint="BF"/>
                <w:spacing w:val="4"/>
              </w:rPr>
              <w:t xml:space="preserve">Please return applications by email to: </w:t>
            </w:r>
            <w:hyperlink r:id="rId16"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r w:rsidR="00D10787">
              <w:rPr>
                <w:noProof/>
              </w:rPr>
              <w:drawing>
                <wp:anchor distT="0" distB="0" distL="114300" distR="114300" simplePos="0" relativeHeight="251659268" behindDoc="0" locked="0" layoutInCell="1" allowOverlap="1" wp14:anchorId="799E7D93" wp14:editId="2CE31540">
                  <wp:simplePos x="4102100" y="1955800"/>
                  <wp:positionH relativeFrom="margin">
                    <wp:align>right</wp:align>
                  </wp:positionH>
                  <wp:positionV relativeFrom="margin">
                    <wp:align>top</wp:align>
                  </wp:positionV>
                  <wp:extent cx="2628900" cy="1439545"/>
                  <wp:effectExtent l="0" t="0" r="0" b="8255"/>
                  <wp:wrapSquare wrapText="bothSides"/>
                  <wp:docPr id="79860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54"/>
                          <a:stretch>
                            <a:fillRect/>
                          </a:stretch>
                        </pic:blipFill>
                        <pic:spPr bwMode="auto">
                          <a:xfrm>
                            <a:off x="0" y="0"/>
                            <a:ext cx="2628900" cy="1439545"/>
                          </a:xfrm>
                          <a:prstGeom prst="rect">
                            <a:avLst/>
                          </a:prstGeom>
                          <a:noFill/>
                          <a:ln>
                            <a:noFill/>
                          </a:ln>
                          <a:extLst>
                            <a:ext uri="{53640926-AAD7-44D8-BBD7-CCE9431645EC}">
                              <a14:shadowObscured xmlns:a14="http://schemas.microsoft.com/office/drawing/2010/main"/>
                            </a:ext>
                          </a:extLst>
                        </pic:spPr>
                      </pic:pic>
                    </a:graphicData>
                  </a:graphic>
                </wp:anchor>
              </w:drawing>
            </w:r>
          </w:p>
          <w:p w14:paraId="76B74B4B" w14:textId="1EECB312" w:rsidR="00D10787" w:rsidRDefault="00D10787" w:rsidP="00D10787">
            <w:pPr>
              <w:rPr>
                <w:lang w:eastAsia="en-GB"/>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2B51D022" w14:textId="77777777" w:rsidR="00B20583" w:rsidRPr="00594868" w:rsidRDefault="00B20583">
            <w:pPr>
              <w:rPr>
                <w:rFonts w:ascii="Open Sans" w:hAnsi="Open Sans" w:cs="Open Sans"/>
                <w:color w:val="404040" w:themeColor="text1" w:themeTint="BF"/>
                <w:spacing w:val="4"/>
              </w:rPr>
            </w:pP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rsidTr="00B20583">
        <w:trPr>
          <w:trHeight w:val="1827"/>
        </w:trPr>
        <w:tc>
          <w:tcPr>
            <w:tcW w:w="5000" w:type="pct"/>
            <w:hideMark/>
          </w:tcPr>
          <w:p w14:paraId="67CCE0AD" w14:textId="77777777" w:rsidR="00F6492C" w:rsidRPr="00B20583" w:rsidRDefault="00F6492C">
            <w:pPr>
              <w:rPr>
                <w:rFonts w:ascii="Open Sans" w:hAnsi="Open Sans" w:cs="Open Sans"/>
                <w:b/>
                <w:bCs/>
                <w:color w:val="404040" w:themeColor="text1" w:themeTint="BF"/>
                <w:spacing w:val="4"/>
                <w:sz w:val="28"/>
                <w:szCs w:val="28"/>
              </w:rPr>
            </w:pPr>
            <w:r w:rsidRPr="00B20583">
              <w:rPr>
                <w:rFonts w:ascii="Open Sans" w:hAnsi="Open Sans" w:cs="Open Sans"/>
                <w:b/>
                <w:bCs/>
                <w:color w:val="404040" w:themeColor="text1" w:themeTint="BF"/>
                <w:spacing w:val="4"/>
                <w:sz w:val="28"/>
                <w:szCs w:val="28"/>
              </w:rPr>
              <w:t xml:space="preserve">Please refer to the </w:t>
            </w:r>
            <w:r w:rsidRPr="00B20583">
              <w:rPr>
                <w:rFonts w:ascii="Open Sans" w:hAnsi="Open Sans" w:cs="Open Sans"/>
                <w:b/>
                <w:bCs/>
                <w:iCs/>
                <w:color w:val="404040" w:themeColor="text1" w:themeTint="BF"/>
                <w:spacing w:val="4"/>
                <w:sz w:val="28"/>
                <w:szCs w:val="28"/>
              </w:rPr>
              <w:t>Guidance Notes for Applicants</w:t>
            </w:r>
            <w:r w:rsidRPr="00B20583">
              <w:rPr>
                <w:rFonts w:ascii="Open Sans" w:hAnsi="Open Sans" w:cs="Open Sans"/>
                <w:b/>
                <w:bC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26758BE" w:rsidR="00F6492C" w:rsidRPr="00594868" w:rsidRDefault="00750AF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Telephone Debt Adviser</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109ED526" w:rsidR="00F6492C" w:rsidRPr="00594868" w:rsidRDefault="00750AF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2526 019</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441AE">
              <w:trPr>
                <w:trHeight w:val="153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5E37F227" w14:textId="77777777" w:rsidR="00584861" w:rsidRDefault="00584861">
      <w:pPr>
        <w:rPr>
          <w:rFonts w:ascii="Open Sans" w:hAnsi="Open Sans" w:cs="Open Sans"/>
          <w:b/>
          <w:bCs/>
          <w:color w:val="FFFFFF" w:themeColor="background1"/>
          <w:spacing w:val="4"/>
          <w:sz w:val="28"/>
          <w:szCs w:val="28"/>
          <w:highlight w:val="black"/>
        </w:rPr>
      </w:pPr>
      <w:r>
        <w:rPr>
          <w:rFonts w:ascii="Open Sans" w:hAnsi="Open Sans" w:cs="Open Sans"/>
          <w:b/>
          <w:bCs/>
          <w:color w:val="FFFFFF" w:themeColor="background1"/>
          <w:spacing w:val="4"/>
          <w:sz w:val="28"/>
          <w:szCs w:val="28"/>
          <w:highlight w:val="black"/>
        </w:rPr>
        <w:br w:type="page"/>
      </w:r>
    </w:p>
    <w:p w14:paraId="10D33726" w14:textId="41AE7E81"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248"/>
        <w:gridCol w:w="5380"/>
      </w:tblGrid>
      <w:tr w:rsidR="00594868" w:rsidRPr="00594868" w14:paraId="75E83C54"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Default="006B5049">
      <w:pPr>
        <w:rPr>
          <w:rFonts w:ascii="Open Sans" w:hAnsi="Open Sans" w:cs="Open Sans"/>
          <w:b/>
          <w:bCs/>
          <w:color w:val="404040" w:themeColor="text1" w:themeTint="BF"/>
          <w:spacing w:val="4"/>
          <w:sz w:val="48"/>
          <w:szCs w:val="48"/>
        </w:rPr>
      </w:pPr>
    </w:p>
    <w:p w14:paraId="51BF2BD8" w14:textId="77777777" w:rsidR="00176158" w:rsidRPr="005A07C2" w:rsidRDefault="00176158" w:rsidP="00176158">
      <w:pPr>
        <w:tabs>
          <w:tab w:val="center" w:pos="9072"/>
        </w:tabs>
        <w:rPr>
          <w:rFonts w:ascii="Open Sans" w:hAnsi="Open Sans" w:cs="Open Sans"/>
          <w:b/>
          <w:bCs/>
          <w:sz w:val="20"/>
          <w:szCs w:val="20"/>
        </w:rPr>
      </w:pPr>
      <w:r w:rsidRPr="005A07C2">
        <w:rPr>
          <w:rFonts w:ascii="Open Sans" w:hAnsi="Open Sans" w:cs="Open Sans"/>
          <w:b/>
          <w:bCs/>
        </w:rPr>
        <w:t xml:space="preserve">Please </w:t>
      </w:r>
      <w:r>
        <w:rPr>
          <w:rFonts w:ascii="Open Sans" w:hAnsi="Open Sans" w:cs="Open Sans"/>
          <w:b/>
          <w:bCs/>
        </w:rPr>
        <w:t>indicate</w:t>
      </w:r>
      <w:r w:rsidRPr="005A07C2">
        <w:rPr>
          <w:rFonts w:ascii="Open Sans" w:hAnsi="Open Sans" w:cs="Open Sans"/>
          <w:b/>
          <w:bCs/>
        </w:rPr>
        <w:t xml:space="preserve"> your notice period </w:t>
      </w:r>
      <w:r w:rsidRPr="005A07C2">
        <w:rPr>
          <w:rFonts w:ascii="Open Sans" w:hAnsi="Open Sans" w:cs="Open Sans"/>
          <w:sz w:val="20"/>
          <w:szCs w:val="20"/>
        </w:rPr>
        <w:t>(this will assist with scheduling interviews):</w:t>
      </w:r>
      <w:r w:rsidRPr="005A07C2">
        <w:rPr>
          <w:rFonts w:ascii="Open Sans" w:hAnsi="Open Sans" w:cs="Open Sans"/>
          <w:b/>
          <w:bCs/>
        </w:rPr>
        <w:tab/>
      </w:r>
    </w:p>
    <w:p w14:paraId="2E01EB9D" w14:textId="77777777" w:rsidR="00176158" w:rsidRPr="005A07C2" w:rsidRDefault="00176158" w:rsidP="00176158">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54520F18" w14:textId="77777777" w:rsidTr="002829E1">
        <w:tc>
          <w:tcPr>
            <w:tcW w:w="8500" w:type="dxa"/>
            <w:tcBorders>
              <w:right w:val="single" w:sz="12" w:space="0" w:color="000000" w:themeColor="text1"/>
            </w:tcBorders>
          </w:tcPr>
          <w:p w14:paraId="1AB8C054" w14:textId="77777777" w:rsidR="00176158" w:rsidRPr="005A07C2" w:rsidRDefault="00176158" w:rsidP="002829E1">
            <w:pPr>
              <w:rPr>
                <w:rFonts w:ascii="Open Sans" w:hAnsi="Open Sans" w:cs="Open Sans"/>
                <w:sz w:val="22"/>
                <w:szCs w:val="22"/>
              </w:rPr>
            </w:pPr>
            <w:r w:rsidRPr="005A07C2">
              <w:rPr>
                <w:rFonts w:ascii="Open Sans" w:hAnsi="Open Sans" w:cs="Open Sans"/>
                <w:sz w:val="22"/>
                <w:szCs w:val="22"/>
              </w:rPr>
              <w:t>I am available immediately</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B70545" w14:textId="77777777" w:rsidR="00176158" w:rsidRPr="005A07C2" w:rsidRDefault="00176158" w:rsidP="002829E1">
            <w:pPr>
              <w:rPr>
                <w:rFonts w:ascii="Open Sans" w:hAnsi="Open Sans" w:cs="Open Sans"/>
              </w:rPr>
            </w:pPr>
          </w:p>
        </w:tc>
      </w:tr>
    </w:tbl>
    <w:p w14:paraId="6B19DC30" w14:textId="77777777" w:rsidR="00176158" w:rsidRPr="005A07C2" w:rsidRDefault="00176158" w:rsidP="00176158">
      <w:pPr>
        <w:rPr>
          <w:sz w:val="8"/>
          <w:szCs w:val="8"/>
        </w:rPr>
      </w:pPr>
    </w:p>
    <w:tbl>
      <w:tblPr>
        <w:tblStyle w:val="TableGrid"/>
        <w:tblW w:w="0" w:type="auto"/>
        <w:tblLook w:val="04A0" w:firstRow="1" w:lastRow="0" w:firstColumn="1" w:lastColumn="0" w:noHBand="0" w:noVBand="1"/>
      </w:tblPr>
      <w:tblGrid>
        <w:gridCol w:w="8491"/>
        <w:gridCol w:w="1127"/>
      </w:tblGrid>
      <w:tr w:rsidR="00176158" w:rsidRPr="005A07C2" w14:paraId="75A325EA" w14:textId="77777777" w:rsidTr="002829E1">
        <w:tc>
          <w:tcPr>
            <w:tcW w:w="8500" w:type="dxa"/>
            <w:tcBorders>
              <w:right w:val="single" w:sz="12" w:space="0" w:color="000000" w:themeColor="text1"/>
            </w:tcBorders>
          </w:tcPr>
          <w:p w14:paraId="5A2120C9" w14:textId="77777777" w:rsidR="00176158" w:rsidRPr="005A07C2" w:rsidRDefault="00176158" w:rsidP="002829E1">
            <w:pPr>
              <w:rPr>
                <w:rFonts w:ascii="Open Sans" w:hAnsi="Open Sans" w:cs="Open Sans"/>
                <w:sz w:val="22"/>
                <w:szCs w:val="22"/>
              </w:rPr>
            </w:pPr>
            <w:r w:rsidRPr="005A07C2">
              <w:rPr>
                <w:rFonts w:ascii="Open Sans" w:hAnsi="Open Sans" w:cs="Open Sans"/>
                <w:sz w:val="22"/>
                <w:szCs w:val="22"/>
              </w:rPr>
              <w:t>If you have a notice period, please indicate the weeks/months’ notice you have?</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F3A8E5" w14:textId="77777777" w:rsidR="00176158" w:rsidRPr="005A07C2" w:rsidRDefault="00176158" w:rsidP="002829E1">
            <w:pPr>
              <w:rPr>
                <w:rFonts w:ascii="Open Sans" w:hAnsi="Open Sans" w:cs="Open Sans"/>
              </w:rPr>
            </w:pPr>
          </w:p>
        </w:tc>
      </w:tr>
    </w:tbl>
    <w:p w14:paraId="0EF28237" w14:textId="77777777" w:rsidR="00176158" w:rsidRDefault="00176158" w:rsidP="00176158"/>
    <w:p w14:paraId="5BC0A6FC" w14:textId="77777777" w:rsidR="00176158" w:rsidRDefault="00176158" w:rsidP="00176158"/>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160C4007" w14:textId="6DFABDB3" w:rsidR="00B238A4" w:rsidRDefault="00B95168" w:rsidP="00FA12EF">
      <w:pPr>
        <w:spacing w:before="24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r w:rsidR="00FA12EF">
        <w:rPr>
          <w:rFonts w:ascii="Open Sans" w:hAnsi="Open Sans" w:cs="Open Sans"/>
          <w:color w:val="404040" w:themeColor="text1" w:themeTint="BF"/>
          <w:spacing w:val="4"/>
        </w:rPr>
        <w:t xml:space="preserve"> </w:t>
      </w:r>
      <w:r w:rsidR="001D56EA"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Default="001D56EA">
      <w:pPr>
        <w:rPr>
          <w:rFonts w:ascii="Open Sans" w:hAnsi="Open Sans" w:cs="Open Sans"/>
          <w:b/>
          <w:bCs/>
          <w:color w:val="404040" w:themeColor="text1" w:themeTint="BF"/>
          <w:spacing w:val="4"/>
          <w:sz w:val="48"/>
          <w:szCs w:val="48"/>
        </w:rPr>
      </w:pPr>
    </w:p>
    <w:p w14:paraId="1AB6C45A" w14:textId="77777777" w:rsidR="005A07C2" w:rsidRDefault="005A07C2">
      <w:r>
        <w:br w:type="page"/>
      </w: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C8319E">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C8319E">
        <w:trPr>
          <w:gridBefore w:val="1"/>
          <w:wBefore w:w="55" w:type="pct"/>
          <w:trHeight w:val="39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C8319E">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C8319E">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C8319E">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C8319E">
        <w:trPr>
          <w:gridBefore w:val="1"/>
          <w:wBefore w:w="55" w:type="pct"/>
          <w:trHeight w:val="1077"/>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C8319E">
        <w:trPr>
          <w:trHeight w:val="39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C8319E">
        <w:trPr>
          <w:trHeight w:val="39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C8319E">
        <w:trPr>
          <w:trHeight w:val="39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C8319E">
        <w:trPr>
          <w:trHeight w:val="39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C8319E">
        <w:trPr>
          <w:trHeight w:val="39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C8319E">
        <w:trPr>
          <w:trHeight w:val="1077"/>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50CEB91B" w14:textId="68725079" w:rsidR="00C8319E"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3CF42686" w14:textId="77777777" w:rsidR="00F6492C" w:rsidRPr="00C8319E" w:rsidRDefault="00F6492C" w:rsidP="007C3451">
      <w:pPr>
        <w:rPr>
          <w:rFonts w:ascii="Open Sans" w:hAnsi="Open Sans" w:cs="Open Sans"/>
          <w:bCs/>
          <w:color w:val="404040" w:themeColor="text1" w:themeTint="BF"/>
          <w:spacing w:val="4"/>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C8319E">
        <w:trPr>
          <w:trHeight w:val="496"/>
        </w:trPr>
        <w:tc>
          <w:tcPr>
            <w:tcW w:w="1249" w:type="dxa"/>
            <w:vAlign w:val="center"/>
          </w:tcPr>
          <w:p w14:paraId="18C96E5B"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469" w:type="dxa"/>
            <w:shd w:val="clear" w:color="auto" w:fill="F2F2F2" w:themeFill="background1" w:themeFillShade="F2"/>
            <w:vAlign w:val="center"/>
          </w:tcPr>
          <w:p w14:paraId="029B5E85" w14:textId="77777777" w:rsidR="00F6492C" w:rsidRPr="00594868" w:rsidRDefault="00F6492C" w:rsidP="00C8319E">
            <w:pPr>
              <w:rPr>
                <w:rFonts w:ascii="Open Sans" w:hAnsi="Open Sans" w:cs="Open Sans"/>
                <w:b/>
                <w:color w:val="404040" w:themeColor="text1" w:themeTint="BF"/>
                <w:spacing w:val="4"/>
                <w:sz w:val="28"/>
                <w:szCs w:val="28"/>
              </w:rPr>
            </w:pPr>
          </w:p>
        </w:tc>
        <w:tc>
          <w:tcPr>
            <w:tcW w:w="1132" w:type="dxa"/>
            <w:vAlign w:val="center"/>
          </w:tcPr>
          <w:p w14:paraId="1D85D668"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788" w:type="dxa"/>
            <w:shd w:val="clear" w:color="auto" w:fill="F2F2F2" w:themeFill="background1" w:themeFillShade="F2"/>
            <w:vAlign w:val="center"/>
          </w:tcPr>
          <w:p w14:paraId="327F0F34" w14:textId="77777777" w:rsidR="00F6492C" w:rsidRPr="00594868" w:rsidRDefault="00F6492C" w:rsidP="00C8319E">
            <w:pPr>
              <w:rPr>
                <w:rFonts w:ascii="Open Sans" w:hAnsi="Open Sans" w:cs="Open Sans"/>
                <w:b/>
                <w:color w:val="404040" w:themeColor="text1" w:themeTint="BF"/>
                <w:spacing w:val="4"/>
              </w:rPr>
            </w:pPr>
          </w:p>
        </w:tc>
      </w:tr>
    </w:tbl>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7D234B8F" w14:textId="77777777" w:rsidR="00C8319E" w:rsidRPr="00594868" w:rsidRDefault="00C8319E">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DFDBA65" w:rsidR="000B0F00" w:rsidRPr="00594868" w:rsidRDefault="000B0F00" w:rsidP="008F0755">
            <w:pPr>
              <w:spacing w:after="240"/>
              <w:rPr>
                <w:rFonts w:ascii="Open Sans" w:hAnsi="Open Sans" w:cs="Open Sans"/>
                <w:b/>
                <w:color w:val="404040" w:themeColor="text1" w:themeTint="BF"/>
                <w:spacing w:val="4"/>
              </w:rPr>
            </w:pP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69E49ADB" w:rsidR="000B0F00" w:rsidRPr="00594868" w:rsidRDefault="000B0F00" w:rsidP="008F0755">
            <w:pPr>
              <w:spacing w:after="240"/>
              <w:rPr>
                <w:rFonts w:ascii="Open Sans" w:hAnsi="Open Sans" w:cs="Open Sans"/>
                <w:bCs/>
                <w:color w:val="404040" w:themeColor="text1" w:themeTint="BF"/>
                <w:spacing w:val="4"/>
              </w:rPr>
            </w:pP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7"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3"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9">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1"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1">
                      <a:extLst>
                        <a:ext uri="{BEBA8EAE-BF5A-486C-A8C5-ECC9F3942E4B}">
                          <a14:imgProps xmlns:a14="http://schemas.microsoft.com/office/drawing/2010/main">
                            <a14:imgLayer r:embed="rId22">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is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 xml:space="preserve">Our ratio of managers to staff is capped at 1 manager for 10 people. We are committed to supporting mental health and wellbeing in the workplace. As part of this we have signed up to the Mindful Employer </w:t>
      </w:r>
      <w:proofErr w:type="gramStart"/>
      <w:r w:rsidRPr="00594868">
        <w:rPr>
          <w:rFonts w:ascii="Open Sans" w:eastAsia="OpenSans-Regular" w:hAnsi="Open Sans" w:cs="Open Sans"/>
          <w:color w:val="404040" w:themeColor="text1" w:themeTint="BF"/>
          <w:spacing w:val="4"/>
          <w:sz w:val="24"/>
          <w:szCs w:val="24"/>
        </w:rPr>
        <w:t>charter</w:t>
      </w:r>
      <w:proofErr w:type="gramEnd"/>
      <w:r w:rsidRPr="00594868">
        <w:rPr>
          <w:rFonts w:ascii="Open Sans" w:eastAsia="OpenSans-Regular" w:hAnsi="Open Sans" w:cs="Open Sans"/>
          <w:color w:val="404040" w:themeColor="text1" w:themeTint="BF"/>
          <w:spacing w:val="4"/>
          <w:sz w:val="24"/>
          <w:szCs w:val="24"/>
        </w:rPr>
        <w:t xml:space="preserve">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3"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w:t>
      </w:r>
      <w:proofErr w:type="gramStart"/>
      <w:r w:rsidRPr="00594868">
        <w:rPr>
          <w:rFonts w:ascii="Open Sans" w:eastAsia="OpenSans-Regular" w:hAnsi="Open Sans" w:cs="Open Sans"/>
          <w:color w:val="404040" w:themeColor="text1" w:themeTint="BF"/>
          <w:spacing w:val="4"/>
          <w:sz w:val="24"/>
          <w:szCs w:val="24"/>
        </w:rPr>
        <w:t>this</w:t>
      </w:r>
      <w:proofErr w:type="gramEnd"/>
      <w:r w:rsidRPr="00594868">
        <w:rPr>
          <w:rFonts w:ascii="Open Sans" w:eastAsia="OpenSans-Regular" w:hAnsi="Open Sans" w:cs="Open Sans"/>
          <w:color w:val="404040" w:themeColor="text1" w:themeTint="BF"/>
          <w:spacing w:val="4"/>
          <w:sz w:val="24"/>
          <w:szCs w:val="24"/>
        </w:rPr>
        <w:t xml:space="preserve">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584861">
      <w:pgSz w:w="11906" w:h="16838"/>
      <w:pgMar w:top="680" w:right="1134"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6616" w14:textId="77777777" w:rsidR="000A4BD0" w:rsidRPr="00E27A91" w:rsidRDefault="000A4BD0" w:rsidP="003E408F">
      <w:r w:rsidRPr="00E27A91">
        <w:separator/>
      </w:r>
    </w:p>
  </w:endnote>
  <w:endnote w:type="continuationSeparator" w:id="0">
    <w:p w14:paraId="0C68BE5D" w14:textId="77777777" w:rsidR="000A4BD0" w:rsidRPr="00E27A91" w:rsidRDefault="000A4BD0" w:rsidP="003E408F">
      <w:r w:rsidRPr="00E27A91">
        <w:continuationSeparator/>
      </w:r>
    </w:p>
  </w:endnote>
  <w:endnote w:type="continuationNotice" w:id="1">
    <w:p w14:paraId="3DFA6FAF" w14:textId="77777777" w:rsidR="000A4BD0" w:rsidRPr="00E27A91" w:rsidRDefault="000A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5FF6C683" w14:textId="77777777" w:rsidR="00584861" w:rsidRDefault="00584861" w:rsidP="00476267">
            <w:pPr>
              <w:pStyle w:val="Footer"/>
              <w:tabs>
                <w:tab w:val="clear" w:pos="9026"/>
                <w:tab w:val="right" w:pos="9638"/>
              </w:tabs>
              <w:jc w:val="both"/>
              <w:rPr>
                <w:rFonts w:ascii="Open Sans" w:hAnsi="Open Sans" w:cs="Open Sans"/>
                <w:color w:val="595959" w:themeColor="text1" w:themeTint="A6"/>
              </w:rPr>
            </w:pPr>
          </w:p>
          <w:p w14:paraId="28797EAE" w14:textId="4832CD32"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95FE" w14:textId="77777777" w:rsidR="000A4BD0" w:rsidRPr="00E27A91" w:rsidRDefault="000A4BD0" w:rsidP="003E408F">
      <w:r w:rsidRPr="00E27A91">
        <w:separator/>
      </w:r>
    </w:p>
  </w:footnote>
  <w:footnote w:type="continuationSeparator" w:id="0">
    <w:p w14:paraId="1AD7C8C4" w14:textId="77777777" w:rsidR="000A4BD0" w:rsidRPr="00E27A91" w:rsidRDefault="000A4BD0" w:rsidP="003E408F">
      <w:r w:rsidRPr="00E27A91">
        <w:continuationSeparator/>
      </w:r>
    </w:p>
  </w:footnote>
  <w:footnote w:type="continuationNotice" w:id="1">
    <w:p w14:paraId="535A696F" w14:textId="77777777" w:rsidR="000A4BD0" w:rsidRPr="00E27A91" w:rsidRDefault="000A4B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5FD1"/>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4BD0"/>
    <w:rsid w:val="000A5AF8"/>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76158"/>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3501"/>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D21"/>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F32"/>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6C"/>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5C4"/>
    <w:rsid w:val="003D29E9"/>
    <w:rsid w:val="003D4200"/>
    <w:rsid w:val="003D4CAB"/>
    <w:rsid w:val="003D5FF6"/>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6E6F"/>
    <w:rsid w:val="00467093"/>
    <w:rsid w:val="0047025E"/>
    <w:rsid w:val="004703AB"/>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0521"/>
    <w:rsid w:val="004F3501"/>
    <w:rsid w:val="004F3FDA"/>
    <w:rsid w:val="004F41C3"/>
    <w:rsid w:val="004F48BA"/>
    <w:rsid w:val="004F7480"/>
    <w:rsid w:val="004F784A"/>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318F"/>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4861"/>
    <w:rsid w:val="00585035"/>
    <w:rsid w:val="00590356"/>
    <w:rsid w:val="0059125B"/>
    <w:rsid w:val="00594868"/>
    <w:rsid w:val="00595DEA"/>
    <w:rsid w:val="00596C15"/>
    <w:rsid w:val="005A00DF"/>
    <w:rsid w:val="005A07C2"/>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7FD"/>
    <w:rsid w:val="005D1CBC"/>
    <w:rsid w:val="005D2BD7"/>
    <w:rsid w:val="005D5E78"/>
    <w:rsid w:val="005D619E"/>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2A"/>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4D0F"/>
    <w:rsid w:val="006F54F3"/>
    <w:rsid w:val="006F5662"/>
    <w:rsid w:val="006F66A7"/>
    <w:rsid w:val="006F7B8A"/>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071"/>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0AF6"/>
    <w:rsid w:val="00753F4B"/>
    <w:rsid w:val="007553F0"/>
    <w:rsid w:val="00755C69"/>
    <w:rsid w:val="00756435"/>
    <w:rsid w:val="00756519"/>
    <w:rsid w:val="0075767B"/>
    <w:rsid w:val="007601CA"/>
    <w:rsid w:val="007610D6"/>
    <w:rsid w:val="0076241A"/>
    <w:rsid w:val="00762C81"/>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152B"/>
    <w:rsid w:val="00801DDA"/>
    <w:rsid w:val="00801FB9"/>
    <w:rsid w:val="00802AC8"/>
    <w:rsid w:val="00803384"/>
    <w:rsid w:val="0080419B"/>
    <w:rsid w:val="00806387"/>
    <w:rsid w:val="0080728E"/>
    <w:rsid w:val="008120B9"/>
    <w:rsid w:val="008120CB"/>
    <w:rsid w:val="008132CA"/>
    <w:rsid w:val="00813933"/>
    <w:rsid w:val="008147F7"/>
    <w:rsid w:val="00815631"/>
    <w:rsid w:val="00816A07"/>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64FC"/>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3F9"/>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065DF"/>
    <w:rsid w:val="00A107AA"/>
    <w:rsid w:val="00A10CA4"/>
    <w:rsid w:val="00A12C68"/>
    <w:rsid w:val="00A14C47"/>
    <w:rsid w:val="00A1590D"/>
    <w:rsid w:val="00A16EB5"/>
    <w:rsid w:val="00A17155"/>
    <w:rsid w:val="00A2224C"/>
    <w:rsid w:val="00A23707"/>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258"/>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6E6"/>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2103"/>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2FD7"/>
    <w:rsid w:val="00B14EF1"/>
    <w:rsid w:val="00B14F26"/>
    <w:rsid w:val="00B20583"/>
    <w:rsid w:val="00B20EE0"/>
    <w:rsid w:val="00B238A4"/>
    <w:rsid w:val="00B301D4"/>
    <w:rsid w:val="00B3156F"/>
    <w:rsid w:val="00B3392D"/>
    <w:rsid w:val="00B356FC"/>
    <w:rsid w:val="00B376FB"/>
    <w:rsid w:val="00B37F99"/>
    <w:rsid w:val="00B429EE"/>
    <w:rsid w:val="00B42A1E"/>
    <w:rsid w:val="00B42E53"/>
    <w:rsid w:val="00B441AE"/>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4B94"/>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1E39"/>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AE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319E"/>
    <w:rsid w:val="00C8649E"/>
    <w:rsid w:val="00C86CB7"/>
    <w:rsid w:val="00C900E7"/>
    <w:rsid w:val="00C91278"/>
    <w:rsid w:val="00C93ED4"/>
    <w:rsid w:val="00C94E17"/>
    <w:rsid w:val="00CA1581"/>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787"/>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71A8"/>
    <w:rsid w:val="00D8032E"/>
    <w:rsid w:val="00D813EB"/>
    <w:rsid w:val="00D82244"/>
    <w:rsid w:val="00D839EC"/>
    <w:rsid w:val="00D87E6F"/>
    <w:rsid w:val="00D90D6F"/>
    <w:rsid w:val="00D9129C"/>
    <w:rsid w:val="00D916D2"/>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58E"/>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BBE"/>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2ABB"/>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5D66"/>
    <w:rsid w:val="00E9790F"/>
    <w:rsid w:val="00E97AF2"/>
    <w:rsid w:val="00E97FF4"/>
    <w:rsid w:val="00EA2B56"/>
    <w:rsid w:val="00EA36EE"/>
    <w:rsid w:val="00EA5763"/>
    <w:rsid w:val="00EA5830"/>
    <w:rsid w:val="00EA6167"/>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1E4F"/>
    <w:rsid w:val="00EF259A"/>
    <w:rsid w:val="00EF2AB1"/>
    <w:rsid w:val="00F00CBC"/>
    <w:rsid w:val="00F00F84"/>
    <w:rsid w:val="00F01754"/>
    <w:rsid w:val="00F04B25"/>
    <w:rsid w:val="00F05033"/>
    <w:rsid w:val="00F054E6"/>
    <w:rsid w:val="00F061E1"/>
    <w:rsid w:val="00F10D4B"/>
    <w:rsid w:val="00F10E7A"/>
    <w:rsid w:val="00F11ADD"/>
    <w:rsid w:val="00F1285A"/>
    <w:rsid w:val="00F128A4"/>
    <w:rsid w:val="00F16340"/>
    <w:rsid w:val="00F1693F"/>
    <w:rsid w:val="00F17169"/>
    <w:rsid w:val="00F207A6"/>
    <w:rsid w:val="00F21989"/>
    <w:rsid w:val="00F235B6"/>
    <w:rsid w:val="00F23A0B"/>
    <w:rsid w:val="00F2482B"/>
    <w:rsid w:val="00F25639"/>
    <w:rsid w:val="00F26429"/>
    <w:rsid w:val="00F30C52"/>
    <w:rsid w:val="00F315FC"/>
    <w:rsid w:val="00F31E1B"/>
    <w:rsid w:val="00F32197"/>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0A61"/>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12EF"/>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9D5"/>
    <w:rsid w:val="00FE1E0B"/>
    <w:rsid w:val="00FE2F55"/>
    <w:rsid w:val="00FE349B"/>
    <w:rsid w:val="00FE3A32"/>
    <w:rsid w:val="00FE4328"/>
    <w:rsid w:val="00FE66E1"/>
    <w:rsid w:val="00FE7356"/>
    <w:rsid w:val="00FF1C30"/>
    <w:rsid w:val="00FF2A12"/>
    <w:rsid w:val="00FF4D30"/>
    <w:rsid w:val="00FF566A"/>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0A9AB43"/>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dan.peters@citizensadviceplymouth.org.uk" TargetMode="External"/><Relationship Id="rId17" Type="http://schemas.openxmlformats.org/officeDocument/2006/relationships/hyperlink" Target="https://www.ethnicity-facts-figures.service.gov.uk/style-guide/ethnic-grou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CitizensAdvicePlymouth.org.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4.xml><?xml version="1.0" encoding="utf-8"?>
<ds:datastoreItem xmlns:ds="http://schemas.openxmlformats.org/officeDocument/2006/customXml" ds:itemID="{7C01B2A2-7356-4817-A9E3-33AAC4293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50</Pages>
  <Words>7607</Words>
  <Characters>43363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50869</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11</cp:revision>
  <cp:lastPrinted>2019-09-20T21:20:00Z</cp:lastPrinted>
  <dcterms:created xsi:type="dcterms:W3CDTF">2025-12-10T18:20:00Z</dcterms:created>
  <dcterms:modified xsi:type="dcterms:W3CDTF">2026-02-04T12:37:00Z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