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176E998F" w14:textId="02B52B4F" w:rsidR="001F5AE3" w:rsidRPr="00E27A91" w:rsidRDefault="009F44F7" w:rsidP="46A28C13">
      <w:pPr>
        <w:widowControl w:val="0"/>
        <w:rPr>
          <w:rFonts w:ascii="Open Sans ExtraBold" w:eastAsia="Open Sans" w:hAnsi="Open Sans ExtraBold" w:cs="Open Sans ExtraBold"/>
          <w:b/>
          <w:color w:val="004888"/>
          <w:sz w:val="32"/>
          <w:szCs w:val="32"/>
        </w:rPr>
      </w:pPr>
      <w:r w:rsidRPr="009F44F7">
        <w:rPr>
          <w:rFonts w:ascii="Open Sans ExtraBold" w:eastAsia="Open Sans" w:hAnsi="Open Sans ExtraBold" w:cs="Open Sans ExtraBold"/>
          <w:b/>
          <w:bCs/>
          <w:color w:val="004888"/>
          <w:sz w:val="56"/>
          <w:szCs w:val="56"/>
          <w:lang w:val="en-US"/>
        </w:rPr>
        <w:t>Administrator – MAPS telephone line</w:t>
      </w:r>
    </w:p>
    <w:p w14:paraId="46AEDAF1" w14:textId="701EB3C9" w:rsidR="00F11ADD" w:rsidRPr="00C03530" w:rsidRDefault="009F44F7" w:rsidP="00C05415">
      <w:pPr>
        <w:spacing w:line="276" w:lineRule="auto"/>
        <w:jc w:val="both"/>
        <w:rPr>
          <w:rFonts w:ascii="Open Sans" w:hAnsi="Open Sans" w:cs="Open Sans"/>
          <w:color w:val="004B88"/>
          <w:spacing w:val="4"/>
          <w:lang w:eastAsia="en-GB"/>
        </w:rPr>
      </w:pPr>
      <w:r>
        <w:rPr>
          <w:rFonts w:ascii="Open Sans" w:hAnsi="Open Sans" w:cs="Open Sans"/>
          <w:color w:val="004B88"/>
          <w:spacing w:val="4"/>
          <w:lang w:eastAsia="en-GB"/>
        </w:rPr>
        <w:br/>
      </w:r>
      <w:r w:rsidR="00F11ADD"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00F11ADD"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466014CA" w14:textId="43528349" w:rsidR="00B653A3" w:rsidRDefault="009F44F7">
      <w:pPr>
        <w:pStyle w:val="ListParagraph"/>
        <w:numPr>
          <w:ilvl w:val="0"/>
          <w:numId w:val="22"/>
        </w:numPr>
        <w:spacing w:after="0"/>
        <w:ind w:left="284" w:right="-994" w:hanging="284"/>
        <w:rPr>
          <w:rFonts w:ascii="Open Sans" w:eastAsia="Times New Roman" w:hAnsi="Open Sans" w:cs="Open Sans"/>
          <w:color w:val="004B88"/>
          <w:spacing w:val="4"/>
          <w:sz w:val="24"/>
          <w:szCs w:val="24"/>
          <w:lang w:eastAsia="en-GB"/>
        </w:rPr>
      </w:pPr>
      <w:r>
        <w:rPr>
          <w:rFonts w:ascii="Open Sans" w:eastAsia="Times New Roman" w:hAnsi="Open Sans" w:cs="Open Sans"/>
          <w:b/>
          <w:bCs/>
          <w:color w:val="004B88"/>
          <w:spacing w:val="4"/>
          <w:sz w:val="24"/>
          <w:szCs w:val="24"/>
          <w:lang w:eastAsia="en-GB"/>
        </w:rPr>
        <w:t>Vick Jones</w:t>
      </w:r>
      <w:r w:rsidR="00B653A3" w:rsidRPr="00B653A3">
        <w:rPr>
          <w:rFonts w:ascii="Open Sans" w:eastAsia="Times New Roman" w:hAnsi="Open Sans" w:cs="Open Sans"/>
          <w:color w:val="004B88"/>
          <w:spacing w:val="4"/>
          <w:sz w:val="24"/>
          <w:szCs w:val="24"/>
          <w:lang w:eastAsia="en-GB"/>
        </w:rPr>
        <w:t xml:space="preserve"> </w:t>
      </w:r>
      <w:r>
        <w:rPr>
          <w:rFonts w:ascii="Open Sans" w:eastAsia="Times New Roman" w:hAnsi="Open Sans" w:cs="Open Sans"/>
          <w:color w:val="004B88"/>
          <w:spacing w:val="4"/>
          <w:sz w:val="24"/>
          <w:szCs w:val="24"/>
          <w:lang w:eastAsia="en-GB"/>
        </w:rPr>
        <w:t>–</w:t>
      </w:r>
      <w:r w:rsidR="00B653A3" w:rsidRPr="00B653A3">
        <w:rPr>
          <w:rFonts w:ascii="Open Sans" w:eastAsia="Times New Roman" w:hAnsi="Open Sans" w:cs="Open Sans"/>
          <w:color w:val="004B88"/>
          <w:spacing w:val="4"/>
          <w:sz w:val="24"/>
          <w:szCs w:val="24"/>
          <w:lang w:eastAsia="en-GB"/>
        </w:rPr>
        <w:t xml:space="preserve"> </w:t>
      </w:r>
      <w:hyperlink r:id="rId12" w:history="1">
        <w:r w:rsidR="00D0318A" w:rsidRPr="00110E37">
          <w:rPr>
            <w:rStyle w:val="Hyperlink"/>
            <w:rFonts w:ascii="Open Sans" w:eastAsia="Times New Roman" w:hAnsi="Open Sans" w:cs="Open Sans"/>
            <w:spacing w:val="4"/>
            <w:sz w:val="24"/>
            <w:szCs w:val="24"/>
            <w:lang w:eastAsia="en-GB"/>
          </w:rPr>
          <w:t>vick.jones@CitizensAdvicePlymouth.org.uk</w:t>
        </w:r>
      </w:hyperlink>
    </w:p>
    <w:p w14:paraId="3B4EED3F" w14:textId="77777777" w:rsidR="00950471" w:rsidRPr="00706FBE" w:rsidRDefault="00950471" w:rsidP="00706FBE">
      <w:pPr>
        <w:pStyle w:val="ListParagraph"/>
        <w:spacing w:after="0"/>
        <w:ind w:left="0" w:right="-568"/>
        <w:rPr>
          <w:rFonts w:ascii="Open Sans" w:hAnsi="Open Sans" w:cs="Open Sans"/>
          <w:color w:val="004B88"/>
          <w:sz w:val="40"/>
          <w:szCs w:val="40"/>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F5007C" w:rsidRDefault="006407A6">
      <w:pPr>
        <w:pStyle w:val="ListParagraph"/>
        <w:numPr>
          <w:ilvl w:val="0"/>
          <w:numId w:val="21"/>
        </w:numPr>
        <w:spacing w:before="120" w:after="0" w:line="30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complete the application form in full.</w:t>
      </w:r>
    </w:p>
    <w:p w14:paraId="5B7F2819" w14:textId="0FF0B135" w:rsidR="006407A6" w:rsidRPr="00F5007C" w:rsidRDefault="006407A6">
      <w:pPr>
        <w:pStyle w:val="ListParagraph"/>
        <w:numPr>
          <w:ilvl w:val="0"/>
          <w:numId w:val="21"/>
        </w:numPr>
        <w:spacing w:before="120" w:after="0" w:line="300" w:lineRule="auto"/>
        <w:ind w:left="284" w:right="-852"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 xml:space="preserve">Completed applications should be returned to: </w:t>
      </w:r>
      <w:hyperlink r:id="rId13" w:history="1">
        <w:r w:rsidRPr="00D0318A">
          <w:rPr>
            <w:rStyle w:val="Hyperlink"/>
            <w:rFonts w:ascii="Open Sans" w:hAnsi="Open Sans" w:cs="Open Sans"/>
            <w:spacing w:val="4"/>
            <w:sz w:val="24"/>
            <w:szCs w:val="24"/>
            <w:lang w:eastAsia="en-GB"/>
          </w:rPr>
          <w:t>recruitment@citizensadviceplymouth.org.uk</w:t>
        </w:r>
      </w:hyperlink>
    </w:p>
    <w:p w14:paraId="651EDFE9" w14:textId="79F15E1D" w:rsidR="006407A6" w:rsidRPr="00F5007C" w:rsidRDefault="006407A6">
      <w:pPr>
        <w:pStyle w:val="ListParagraph"/>
        <w:numPr>
          <w:ilvl w:val="0"/>
          <w:numId w:val="21"/>
        </w:numPr>
        <w:spacing w:before="120" w:after="0" w:line="24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attach your application as a Word or PDF document (not a link).</w:t>
      </w:r>
    </w:p>
    <w:p w14:paraId="084C4D2B" w14:textId="229AD0EF" w:rsidR="00F5007C" w:rsidRPr="00F5007C" w:rsidRDefault="00F5007C">
      <w:pPr>
        <w:pStyle w:val="ApplicationformHeading1"/>
        <w:numPr>
          <w:ilvl w:val="0"/>
          <w:numId w:val="21"/>
        </w:numPr>
        <w:spacing w:before="120" w:line="240" w:lineRule="auto"/>
        <w:ind w:left="284" w:right="-427" w:hanging="284"/>
        <w:rPr>
          <w:rFonts w:cs="Open Sans"/>
          <w:bCs/>
          <w:spacing w:val="2"/>
          <w:sz w:val="24"/>
          <w:szCs w:val="24"/>
        </w:rPr>
      </w:pPr>
      <w:r w:rsidRPr="00F5007C">
        <w:rPr>
          <w:b w:val="0"/>
          <w:spacing w:val="4"/>
          <w:sz w:val="24"/>
          <w:szCs w:val="24"/>
        </w:rPr>
        <w:t>W</w:t>
      </w:r>
      <w:r w:rsidRPr="00F5007C">
        <w:rPr>
          <w:rFonts w:cs="Open Sans"/>
          <w:b w:val="0"/>
          <w:bCs/>
          <w:spacing w:val="4"/>
          <w:sz w:val="24"/>
          <w:szCs w:val="24"/>
        </w:rPr>
        <w:t>e do not accept CVs. We reserve the right to withdraw a vacancy at any time.</w:t>
      </w:r>
    </w:p>
    <w:p w14:paraId="3F33ED71" w14:textId="77777777" w:rsidR="00F5007C" w:rsidRDefault="00F5007C" w:rsidP="00F5007C">
      <w:pPr>
        <w:rPr>
          <w:rFonts w:ascii="Open Sans" w:hAnsi="Open Sans" w:cs="Open Sans"/>
          <w:color w:val="004B88"/>
          <w:spacing w:val="4"/>
          <w:lang w:eastAsia="en-GB"/>
        </w:rPr>
      </w:pPr>
    </w:p>
    <w:p w14:paraId="0758B31A" w14:textId="569A7037" w:rsidR="0001539B" w:rsidRPr="004D6A8E" w:rsidRDefault="0001539B" w:rsidP="00F5007C">
      <w:pPr>
        <w:rPr>
          <w:rFonts w:ascii="Open Sans" w:eastAsiaTheme="minorEastAsia" w:hAnsi="Open Sans" w:cs="Open Sans"/>
          <w:bCs/>
          <w:color w:val="004B88"/>
          <w:spacing w:val="4"/>
          <w:lang w:eastAsia="en-GB"/>
        </w:rPr>
      </w:pPr>
      <w:r w:rsidRPr="005C27DD">
        <w:rPr>
          <w:rFonts w:ascii="Open Sans" w:hAnsi="Open Sans" w:cs="Open Sans"/>
          <w:b/>
          <w:bCs/>
          <w:color w:val="004B88"/>
          <w:sz w:val="28"/>
          <w:szCs w:val="28"/>
          <w:lang w:eastAsia="en-GB"/>
        </w:rPr>
        <w:t>Closing Date:</w:t>
      </w:r>
      <w:r w:rsidRPr="004E211E">
        <w:rPr>
          <w:rFonts w:ascii="Arial" w:hAnsi="Arial" w:cs="Arial"/>
          <w:b/>
          <w:color w:val="004B88"/>
          <w:spacing w:val="4"/>
          <w:sz w:val="28"/>
          <w:szCs w:val="28"/>
          <w:lang w:eastAsia="en-GB"/>
        </w:rPr>
        <w:t xml:space="preserve"> </w:t>
      </w:r>
      <w:r w:rsidR="005D13CF">
        <w:rPr>
          <w:rFonts w:ascii="Open Sans" w:eastAsiaTheme="minorEastAsia" w:hAnsi="Open Sans" w:cs="Open Sans"/>
          <w:bCs/>
          <w:color w:val="004B88"/>
          <w:spacing w:val="4"/>
          <w:lang w:eastAsia="en-GB"/>
        </w:rPr>
        <w:t>Monday</w:t>
      </w:r>
      <w:r w:rsidR="00B653A3" w:rsidRPr="004D6A8E">
        <w:rPr>
          <w:rFonts w:ascii="Open Sans" w:eastAsiaTheme="minorEastAsia" w:hAnsi="Open Sans" w:cs="Open Sans"/>
          <w:bCs/>
          <w:color w:val="004B88"/>
          <w:spacing w:val="4"/>
          <w:lang w:eastAsia="en-GB"/>
        </w:rPr>
        <w:t xml:space="preserve"> </w:t>
      </w:r>
      <w:r w:rsidR="005D13CF">
        <w:rPr>
          <w:rFonts w:ascii="Open Sans" w:eastAsiaTheme="minorEastAsia" w:hAnsi="Open Sans" w:cs="Open Sans"/>
          <w:bCs/>
          <w:color w:val="004B88"/>
          <w:spacing w:val="4"/>
          <w:lang w:eastAsia="en-GB"/>
        </w:rPr>
        <w:t>6</w:t>
      </w:r>
      <w:r w:rsidR="00B653A3" w:rsidRPr="004D6A8E">
        <w:rPr>
          <w:rFonts w:ascii="Open Sans" w:eastAsiaTheme="minorEastAsia" w:hAnsi="Open Sans" w:cs="Open Sans"/>
          <w:bCs/>
          <w:color w:val="004B88"/>
          <w:spacing w:val="4"/>
          <w:lang w:eastAsia="en-GB"/>
        </w:rPr>
        <w:t>th Ju</w:t>
      </w:r>
      <w:r w:rsidR="009F44F7" w:rsidRPr="004D6A8E">
        <w:rPr>
          <w:rFonts w:ascii="Open Sans" w:eastAsiaTheme="minorEastAsia" w:hAnsi="Open Sans" w:cs="Open Sans"/>
          <w:bCs/>
          <w:color w:val="004B88"/>
          <w:spacing w:val="4"/>
          <w:lang w:eastAsia="en-GB"/>
        </w:rPr>
        <w:t>ly</w:t>
      </w:r>
      <w:r w:rsidR="00806667" w:rsidRPr="004D6A8E">
        <w:rPr>
          <w:rFonts w:ascii="Open Sans" w:eastAsiaTheme="minorEastAsia" w:hAnsi="Open Sans" w:cs="Open Sans"/>
          <w:bCs/>
          <w:color w:val="004B88"/>
          <w:spacing w:val="4"/>
          <w:lang w:eastAsia="en-GB"/>
        </w:rPr>
        <w:t xml:space="preserve"> 2026 at 09:00</w:t>
      </w:r>
    </w:p>
    <w:p w14:paraId="761ADE6D" w14:textId="77777777" w:rsidR="00F61D7C" w:rsidRDefault="00F61D7C" w:rsidP="00F5007C">
      <w:pPr>
        <w:rPr>
          <w:rFonts w:ascii="Arial" w:hAnsi="Arial" w:cs="Arial"/>
          <w:b/>
          <w:color w:val="004B88"/>
          <w:spacing w:val="4"/>
          <w:sz w:val="28"/>
          <w:szCs w:val="28"/>
          <w:lang w:eastAsia="en-GB"/>
        </w:rPr>
      </w:pPr>
    </w:p>
    <w:p w14:paraId="0E829BA5" w14:textId="77777777" w:rsidR="008D547D" w:rsidRDefault="008D547D" w:rsidP="00F5007C">
      <w:pPr>
        <w:rPr>
          <w:rFonts w:ascii="Arial" w:hAnsi="Arial" w:cs="Arial"/>
          <w:b/>
          <w:color w:val="004B88"/>
          <w:spacing w:val="4"/>
          <w:sz w:val="28"/>
          <w:szCs w:val="28"/>
          <w:lang w:eastAsia="en-GB"/>
        </w:rPr>
      </w:pPr>
    </w:p>
    <w:p w14:paraId="7C204391" w14:textId="209E0B31" w:rsidR="008D547D" w:rsidRDefault="007F3A5D" w:rsidP="00F5007C">
      <w:pPr>
        <w:rPr>
          <w:rFonts w:ascii="Open Sans ExtraBold" w:hAnsi="Open Sans ExtraBold" w:cs="Open Sans ExtraBold"/>
          <w:b/>
          <w:bCs/>
          <w:color w:val="004B88"/>
          <w:sz w:val="52"/>
          <w:szCs w:val="52"/>
          <w:lang w:eastAsia="en-GB"/>
        </w:rPr>
      </w:pPr>
      <w:r w:rsidRPr="00E27A91">
        <w:rPr>
          <w:noProof/>
        </w:rPr>
        <w:drawing>
          <wp:inline distT="0" distB="0" distL="0" distR="0" wp14:anchorId="426C2D12" wp14:editId="4B09ED05">
            <wp:extent cx="495300" cy="495300"/>
            <wp:effectExtent l="0" t="0" r="0" b="0"/>
            <wp:docPr id="1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00655368" w:rsidRPr="00655368">
        <w:rPr>
          <w:rFonts w:ascii="Open Sans ExtraBold" w:hAnsi="Open Sans ExtraBold" w:cs="Open Sans ExtraBold"/>
          <w:b/>
          <w:bCs/>
          <w:color w:val="004B88"/>
          <w:sz w:val="52"/>
          <w:szCs w:val="52"/>
          <w:lang w:eastAsia="en-GB"/>
        </w:rPr>
        <w:t xml:space="preserve"> </w:t>
      </w:r>
      <w:r w:rsidR="00655368" w:rsidRPr="00E27A91">
        <w:rPr>
          <w:rFonts w:ascii="Open Sans ExtraBold" w:hAnsi="Open Sans ExtraBold" w:cs="Open Sans ExtraBold"/>
          <w:b/>
          <w:bCs/>
          <w:color w:val="004B88"/>
          <w:sz w:val="52"/>
          <w:szCs w:val="52"/>
          <w:lang w:eastAsia="en-GB"/>
        </w:rPr>
        <w:t>The team</w:t>
      </w:r>
    </w:p>
    <w:p w14:paraId="38AFB556" w14:textId="0955AA15" w:rsidR="00990AA5" w:rsidRDefault="00166CE9" w:rsidP="00166CE9">
      <w:pPr>
        <w:rPr>
          <w:rFonts w:ascii="Open Sans" w:hAnsi="Open Sans" w:cs="Open Sans"/>
          <w:color w:val="004B88"/>
          <w:spacing w:val="4"/>
          <w:lang w:val="en"/>
        </w:rPr>
      </w:pPr>
      <w:bookmarkStart w:id="0" w:name="_Hlk210399305"/>
      <w:r>
        <w:rPr>
          <w:rFonts w:ascii="Open Sans" w:hAnsi="Open Sans" w:cs="Open Sans"/>
          <w:color w:val="004B88"/>
          <w:lang w:eastAsia="en-GB"/>
        </w:rPr>
        <w:br/>
      </w:r>
      <w:r w:rsidRPr="000C4872">
        <w:rPr>
          <w:rFonts w:ascii="Open Sans" w:hAnsi="Open Sans" w:cs="Open Sans"/>
          <w:color w:val="004B88"/>
          <w:spacing w:val="4"/>
          <w:lang w:val="en"/>
        </w:rPr>
        <w:t xml:space="preserve">The role you’re applying </w:t>
      </w:r>
      <w:r w:rsidR="00990AA5" w:rsidRPr="000C4872">
        <w:rPr>
          <w:rFonts w:ascii="Open Sans" w:hAnsi="Open Sans" w:cs="Open Sans"/>
          <w:color w:val="004B88"/>
          <w:spacing w:val="4"/>
          <w:lang w:val="en"/>
        </w:rPr>
        <w:t xml:space="preserve">for </w:t>
      </w:r>
      <w:r w:rsidR="008A4EF7">
        <w:rPr>
          <w:rFonts w:ascii="Open Sans" w:hAnsi="Open Sans" w:cs="Open Sans"/>
          <w:color w:val="004B88"/>
          <w:spacing w:val="4"/>
          <w:lang w:val="en"/>
        </w:rPr>
        <w:t xml:space="preserve">is to work </w:t>
      </w:r>
      <w:r w:rsidR="00990AA5" w:rsidRPr="000C4872">
        <w:rPr>
          <w:rFonts w:ascii="Open Sans" w:hAnsi="Open Sans" w:cs="Open Sans"/>
          <w:color w:val="004B88"/>
          <w:spacing w:val="4"/>
          <w:lang w:val="en"/>
        </w:rPr>
        <w:t>across both our Money Advice and Pension Service (MAPS) teams</w:t>
      </w:r>
      <w:r w:rsidR="0070201A" w:rsidRPr="000C4872">
        <w:rPr>
          <w:rFonts w:ascii="Open Sans" w:hAnsi="Open Sans" w:cs="Open Sans"/>
          <w:color w:val="004B88"/>
          <w:spacing w:val="4"/>
          <w:lang w:val="en"/>
        </w:rPr>
        <w:t xml:space="preserve">. </w:t>
      </w:r>
    </w:p>
    <w:p w14:paraId="6E1DC11F" w14:textId="77777777" w:rsidR="002E2ED0" w:rsidRDefault="002E2ED0" w:rsidP="00166CE9">
      <w:pPr>
        <w:rPr>
          <w:rFonts w:ascii="Open Sans" w:hAnsi="Open Sans" w:cs="Open Sans"/>
          <w:color w:val="004B88"/>
          <w:spacing w:val="4"/>
          <w:lang w:val="en"/>
        </w:rPr>
      </w:pPr>
    </w:p>
    <w:p w14:paraId="1D35E7C3" w14:textId="20DDF501" w:rsidR="0070201A" w:rsidRPr="000C4872" w:rsidRDefault="002E2ED0" w:rsidP="0084185B">
      <w:pPr>
        <w:pStyle w:val="Heading3"/>
        <w:spacing w:line="360" w:lineRule="auto"/>
        <w:rPr>
          <w:rFonts w:ascii="Open Sans" w:hAnsi="Open Sans" w:cs="Open Sans"/>
          <w:color w:val="004B88"/>
          <w:spacing w:val="4"/>
          <w:lang w:val="en"/>
        </w:rPr>
      </w:pPr>
      <w:r>
        <w:rPr>
          <w:rFonts w:ascii="Open Sans" w:hAnsi="Open Sans" w:cs="Open Sans"/>
          <w:b w:val="0"/>
          <w:bCs w:val="0"/>
          <w:color w:val="004B88"/>
          <w:spacing w:val="4"/>
          <w:sz w:val="24"/>
          <w:szCs w:val="24"/>
          <w:lang w:eastAsia="en-GB"/>
        </w:rPr>
        <w:t xml:space="preserve">MAPS </w:t>
      </w:r>
      <w:r w:rsidRPr="009F44F7">
        <w:rPr>
          <w:rFonts w:ascii="Open Sans" w:hAnsi="Open Sans" w:cs="Open Sans"/>
          <w:b w:val="0"/>
          <w:bCs w:val="0"/>
          <w:color w:val="004B88"/>
          <w:spacing w:val="4"/>
          <w:sz w:val="24"/>
          <w:szCs w:val="24"/>
          <w:lang w:eastAsia="en-GB"/>
        </w:rPr>
        <w:t>fund</w:t>
      </w:r>
      <w:r>
        <w:rPr>
          <w:rFonts w:ascii="Open Sans" w:hAnsi="Open Sans" w:cs="Open Sans"/>
          <w:b w:val="0"/>
          <w:bCs w:val="0"/>
          <w:color w:val="004B88"/>
          <w:spacing w:val="4"/>
          <w:sz w:val="24"/>
          <w:szCs w:val="24"/>
          <w:lang w:eastAsia="en-GB"/>
        </w:rPr>
        <w:t>s</w:t>
      </w:r>
      <w:r w:rsidRPr="009F44F7">
        <w:rPr>
          <w:rFonts w:ascii="Open Sans" w:hAnsi="Open Sans" w:cs="Open Sans"/>
          <w:b w:val="0"/>
          <w:bCs w:val="0"/>
          <w:color w:val="004B88"/>
          <w:spacing w:val="4"/>
          <w:sz w:val="24"/>
          <w:szCs w:val="24"/>
          <w:lang w:eastAsia="en-GB"/>
        </w:rPr>
        <w:t xml:space="preserve"> an England-wide phone and digital debt advice service, free to clients struggling with debts and offers a full range of support from information and referrals, through to advice and casework helping clients find a way forward with their debts.</w:t>
      </w:r>
      <w:r w:rsidRPr="009F44F7">
        <w:rPr>
          <w:rFonts w:ascii="Arial" w:hAnsi="Arial" w:cs="Arial"/>
          <w:b w:val="0"/>
          <w:bCs w:val="0"/>
          <w:color w:val="004B88"/>
          <w:spacing w:val="4"/>
          <w:sz w:val="24"/>
          <w:szCs w:val="24"/>
          <w:lang w:eastAsia="en-GB"/>
        </w:rPr>
        <w:t> </w:t>
      </w:r>
      <w:r w:rsidRPr="009F44F7">
        <w:rPr>
          <w:rFonts w:ascii="Open Sans" w:hAnsi="Open Sans" w:cs="Open Sans"/>
          <w:b w:val="0"/>
          <w:bCs w:val="0"/>
          <w:color w:val="004B88"/>
          <w:spacing w:val="4"/>
          <w:sz w:val="24"/>
          <w:szCs w:val="24"/>
          <w:lang w:eastAsia="en-GB"/>
        </w:rPr>
        <w:t xml:space="preserve"> As households struggle with the cost-of-living crisis this new service is essential in delivering impactful outcomes making a tangible difference to people’s lives.</w:t>
      </w:r>
      <w:r w:rsidRPr="009F44F7">
        <w:rPr>
          <w:rFonts w:ascii="Arial" w:hAnsi="Arial" w:cs="Arial"/>
          <w:b w:val="0"/>
          <w:bCs w:val="0"/>
          <w:color w:val="004B88"/>
          <w:spacing w:val="4"/>
          <w:sz w:val="24"/>
          <w:szCs w:val="24"/>
          <w:lang w:eastAsia="en-GB"/>
        </w:rPr>
        <w:t> </w:t>
      </w:r>
      <w:r w:rsidRPr="009F44F7">
        <w:rPr>
          <w:rFonts w:ascii="Open Sans" w:hAnsi="Open Sans" w:cs="Open Sans"/>
          <w:b w:val="0"/>
          <w:bCs w:val="0"/>
          <w:color w:val="004B88"/>
          <w:spacing w:val="4"/>
          <w:sz w:val="24"/>
          <w:szCs w:val="24"/>
          <w:lang w:eastAsia="en-GB"/>
        </w:rPr>
        <w:t xml:space="preserve"> </w:t>
      </w:r>
    </w:p>
    <w:p w14:paraId="30D03CEA" w14:textId="4DC9916C" w:rsidR="0070201A" w:rsidRPr="000C4872" w:rsidRDefault="0070201A" w:rsidP="0070201A">
      <w:pPr>
        <w:pStyle w:val="Heading3"/>
        <w:spacing w:line="360" w:lineRule="auto"/>
        <w:rPr>
          <w:rFonts w:ascii="Open Sans" w:hAnsi="Open Sans" w:cs="Open Sans"/>
          <w:b w:val="0"/>
          <w:bCs w:val="0"/>
          <w:color w:val="004B88"/>
          <w:spacing w:val="4"/>
          <w:sz w:val="24"/>
          <w:szCs w:val="24"/>
          <w:lang w:val="en"/>
        </w:rPr>
      </w:pPr>
      <w:r w:rsidRPr="000C4872">
        <w:rPr>
          <w:rFonts w:ascii="Open Sans" w:hAnsi="Open Sans" w:cs="Open Sans"/>
          <w:b w:val="0"/>
          <w:bCs w:val="0"/>
          <w:color w:val="004B88"/>
          <w:spacing w:val="4"/>
          <w:sz w:val="24"/>
          <w:szCs w:val="24"/>
          <w:lang w:val="en"/>
        </w:rPr>
        <w:t>Our Community Based Debt Advice team provide</w:t>
      </w:r>
      <w:r w:rsidR="00221668">
        <w:rPr>
          <w:rFonts w:ascii="Open Sans" w:hAnsi="Open Sans" w:cs="Open Sans"/>
          <w:b w:val="0"/>
          <w:bCs w:val="0"/>
          <w:color w:val="004B88"/>
          <w:spacing w:val="4"/>
          <w:sz w:val="24"/>
          <w:szCs w:val="24"/>
          <w:lang w:val="en"/>
        </w:rPr>
        <w:t>s</w:t>
      </w:r>
      <w:r w:rsidRPr="000C4872">
        <w:rPr>
          <w:rFonts w:ascii="Open Sans" w:hAnsi="Open Sans" w:cs="Open Sans"/>
          <w:b w:val="0"/>
          <w:bCs w:val="0"/>
          <w:color w:val="004B88"/>
          <w:spacing w:val="4"/>
          <w:sz w:val="24"/>
          <w:szCs w:val="24"/>
          <w:lang w:val="en"/>
        </w:rPr>
        <w:t xml:space="preserve"> advice and casework services to local clients in Plymouth, via both telephone and face-to-face appointments. </w:t>
      </w:r>
      <w:r w:rsidR="00FB4024">
        <w:rPr>
          <w:rFonts w:ascii="Open Sans" w:hAnsi="Open Sans" w:cs="Open Sans"/>
          <w:b w:val="0"/>
          <w:bCs w:val="0"/>
          <w:color w:val="004B88"/>
          <w:spacing w:val="4"/>
          <w:sz w:val="24"/>
          <w:szCs w:val="24"/>
          <w:lang w:val="en"/>
        </w:rPr>
        <w:t xml:space="preserve">Our National Debt Hub </w:t>
      </w:r>
      <w:r w:rsidR="00221668" w:rsidRPr="000C4872">
        <w:rPr>
          <w:rFonts w:ascii="Open Sans" w:hAnsi="Open Sans" w:cs="Open Sans"/>
          <w:b w:val="0"/>
          <w:bCs w:val="0"/>
          <w:color w:val="004B88"/>
          <w:spacing w:val="4"/>
          <w:sz w:val="24"/>
          <w:szCs w:val="24"/>
          <w:lang w:val="en"/>
        </w:rPr>
        <w:t>team provide</w:t>
      </w:r>
      <w:r w:rsidR="00221668">
        <w:rPr>
          <w:rFonts w:ascii="Open Sans" w:hAnsi="Open Sans" w:cs="Open Sans"/>
          <w:b w:val="0"/>
          <w:bCs w:val="0"/>
          <w:color w:val="004B88"/>
          <w:spacing w:val="4"/>
          <w:sz w:val="24"/>
          <w:szCs w:val="24"/>
          <w:lang w:val="en"/>
        </w:rPr>
        <w:t>s</w:t>
      </w:r>
      <w:r w:rsidR="00221668" w:rsidRPr="000C4872">
        <w:rPr>
          <w:rFonts w:ascii="Open Sans" w:hAnsi="Open Sans" w:cs="Open Sans"/>
          <w:b w:val="0"/>
          <w:bCs w:val="0"/>
          <w:color w:val="004B88"/>
          <w:spacing w:val="4"/>
          <w:sz w:val="24"/>
          <w:szCs w:val="24"/>
          <w:lang w:val="en"/>
        </w:rPr>
        <w:t xml:space="preserve"> advice and casework services to clients</w:t>
      </w:r>
      <w:r w:rsidR="00221668">
        <w:rPr>
          <w:rFonts w:ascii="Open Sans" w:hAnsi="Open Sans" w:cs="Open Sans"/>
          <w:b w:val="0"/>
          <w:bCs w:val="0"/>
          <w:color w:val="004B88"/>
          <w:spacing w:val="4"/>
          <w:sz w:val="24"/>
          <w:szCs w:val="24"/>
          <w:lang w:val="en"/>
        </w:rPr>
        <w:t xml:space="preserve"> nationally,</w:t>
      </w:r>
      <w:r w:rsidR="00221668" w:rsidRPr="000C4872">
        <w:rPr>
          <w:rFonts w:ascii="Open Sans" w:hAnsi="Open Sans" w:cs="Open Sans"/>
          <w:b w:val="0"/>
          <w:bCs w:val="0"/>
          <w:color w:val="004B88"/>
          <w:spacing w:val="4"/>
          <w:sz w:val="24"/>
          <w:szCs w:val="24"/>
          <w:lang w:val="en"/>
        </w:rPr>
        <w:t xml:space="preserve"> via both telephone and </w:t>
      </w:r>
      <w:r w:rsidR="00221668">
        <w:rPr>
          <w:rFonts w:ascii="Open Sans" w:hAnsi="Open Sans" w:cs="Open Sans"/>
          <w:b w:val="0"/>
          <w:bCs w:val="0"/>
          <w:color w:val="004B88"/>
          <w:spacing w:val="4"/>
          <w:sz w:val="24"/>
          <w:szCs w:val="24"/>
          <w:lang w:val="en"/>
        </w:rPr>
        <w:t>webchat</w:t>
      </w:r>
      <w:r w:rsidR="00221668" w:rsidRPr="000C4872">
        <w:rPr>
          <w:rFonts w:ascii="Open Sans" w:hAnsi="Open Sans" w:cs="Open Sans"/>
          <w:b w:val="0"/>
          <w:bCs w:val="0"/>
          <w:color w:val="004B88"/>
          <w:spacing w:val="4"/>
          <w:sz w:val="24"/>
          <w:szCs w:val="24"/>
          <w:lang w:val="en"/>
        </w:rPr>
        <w:t xml:space="preserve"> appointments.</w:t>
      </w:r>
    </w:p>
    <w:p w14:paraId="416B2DF7" w14:textId="102A2262" w:rsidR="00FB4024" w:rsidRPr="009F44F7" w:rsidRDefault="00410EE1" w:rsidP="00FB4024">
      <w:pPr>
        <w:pStyle w:val="Heading3"/>
        <w:spacing w:line="36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Citizens Advice Plymouth </w:t>
      </w:r>
      <w:r w:rsidR="00FB4024" w:rsidRPr="009F44F7">
        <w:rPr>
          <w:rFonts w:ascii="Open Sans" w:hAnsi="Open Sans" w:cs="Open Sans"/>
          <w:b w:val="0"/>
          <w:bCs w:val="0"/>
          <w:color w:val="004B88"/>
          <w:spacing w:val="4"/>
          <w:sz w:val="24"/>
          <w:szCs w:val="24"/>
          <w:lang w:eastAsia="en-GB"/>
        </w:rPr>
        <w:t>deliver</w:t>
      </w:r>
      <w:r>
        <w:rPr>
          <w:rFonts w:ascii="Open Sans" w:hAnsi="Open Sans" w:cs="Open Sans"/>
          <w:b w:val="0"/>
          <w:bCs w:val="0"/>
          <w:color w:val="004B88"/>
          <w:spacing w:val="4"/>
          <w:sz w:val="24"/>
          <w:szCs w:val="24"/>
          <w:lang w:eastAsia="en-GB"/>
        </w:rPr>
        <w:t>s</w:t>
      </w:r>
      <w:r w:rsidR="00FB4024" w:rsidRPr="009F44F7">
        <w:rPr>
          <w:rFonts w:ascii="Open Sans" w:hAnsi="Open Sans" w:cs="Open Sans"/>
          <w:b w:val="0"/>
          <w:bCs w:val="0"/>
          <w:color w:val="004B88"/>
          <w:spacing w:val="4"/>
          <w:sz w:val="24"/>
          <w:szCs w:val="24"/>
          <w:lang w:eastAsia="en-GB"/>
        </w:rPr>
        <w:t xml:space="preserve"> this service in collaboration across 8 local Citizens Advice</w:t>
      </w:r>
      <w:r w:rsidR="00A22940">
        <w:rPr>
          <w:rFonts w:ascii="Open Sans" w:hAnsi="Open Sans" w:cs="Open Sans"/>
          <w:b w:val="0"/>
          <w:bCs w:val="0"/>
          <w:color w:val="004B88"/>
          <w:spacing w:val="4"/>
          <w:sz w:val="24"/>
          <w:szCs w:val="24"/>
          <w:lang w:eastAsia="en-GB"/>
        </w:rPr>
        <w:t xml:space="preserve"> offices</w:t>
      </w:r>
      <w:r w:rsidR="00FB4024" w:rsidRPr="009F44F7">
        <w:rPr>
          <w:rFonts w:ascii="Open Sans" w:hAnsi="Open Sans" w:cs="Open Sans"/>
          <w:b w:val="0"/>
          <w:bCs w:val="0"/>
          <w:color w:val="004B88"/>
          <w:spacing w:val="4"/>
          <w:sz w:val="24"/>
          <w:szCs w:val="24"/>
          <w:lang w:eastAsia="en-GB"/>
        </w:rPr>
        <w:t xml:space="preserve">, and we work together, helping almost 200,000 people a year. </w:t>
      </w:r>
    </w:p>
    <w:p w14:paraId="75A6429C" w14:textId="54026ABC" w:rsidR="00166CE9" w:rsidRDefault="00166CE9" w:rsidP="00166CE9">
      <w:pPr>
        <w:rPr>
          <w:rFonts w:ascii="Open Sans" w:hAnsi="Open Sans" w:cs="Open Sans"/>
          <w:color w:val="004B88"/>
          <w:lang w:eastAsia="en-GB"/>
        </w:rPr>
      </w:pPr>
      <w:r>
        <w:rPr>
          <w:rFonts w:ascii="Open Sans" w:hAnsi="Open Sans" w:cs="Open Sans"/>
          <w:color w:val="004B88"/>
          <w:lang w:eastAsia="en-GB"/>
        </w:rPr>
        <w:t xml:space="preserve">We’re currently a team of </w:t>
      </w:r>
      <w:r w:rsidR="000B1127">
        <w:rPr>
          <w:rFonts w:ascii="Open Sans" w:hAnsi="Open Sans" w:cs="Open Sans"/>
          <w:color w:val="004B88"/>
          <w:lang w:eastAsia="en-GB"/>
        </w:rPr>
        <w:t>2</w:t>
      </w:r>
      <w:r w:rsidR="00DC126F">
        <w:rPr>
          <w:rFonts w:ascii="Open Sans" w:hAnsi="Open Sans" w:cs="Open Sans"/>
          <w:color w:val="004B88"/>
          <w:lang w:eastAsia="en-GB"/>
        </w:rPr>
        <w:t>7</w:t>
      </w:r>
      <w:r>
        <w:rPr>
          <w:rFonts w:ascii="Open Sans" w:hAnsi="Open Sans" w:cs="Open Sans"/>
          <w:color w:val="004B88"/>
          <w:lang w:eastAsia="en-GB"/>
        </w:rPr>
        <w:t xml:space="preserve"> people:</w:t>
      </w:r>
    </w:p>
    <w:p w14:paraId="06564BF8" w14:textId="77777777" w:rsidR="00166CE9" w:rsidRDefault="00166CE9" w:rsidP="00166CE9">
      <w:pPr>
        <w:rPr>
          <w:rFonts w:ascii="Open Sans" w:hAnsi="Open Sans" w:cs="Open Sans"/>
          <w:color w:val="004B88"/>
          <w:lang w:eastAsia="en-GB"/>
        </w:rPr>
      </w:pPr>
    </w:p>
    <w:p w14:paraId="031BF158" w14:textId="5DF20DCE" w:rsidR="000B1127" w:rsidRPr="00DC126F" w:rsidRDefault="005877D8" w:rsidP="00166CE9">
      <w:pPr>
        <w:pStyle w:val="ListParagraph"/>
        <w:numPr>
          <w:ilvl w:val="0"/>
          <w:numId w:val="52"/>
        </w:numPr>
        <w:rPr>
          <w:rFonts w:ascii="Open Sans" w:eastAsia="Times New Roman" w:hAnsi="Open Sans" w:cs="Open Sans"/>
          <w:color w:val="004B88"/>
          <w:sz w:val="24"/>
          <w:szCs w:val="24"/>
          <w:lang w:val="en-US" w:eastAsia="en-GB"/>
        </w:rPr>
      </w:pPr>
      <w:r w:rsidRPr="00DC126F">
        <w:rPr>
          <w:rFonts w:ascii="Open Sans" w:eastAsia="Times New Roman" w:hAnsi="Open Sans" w:cs="Open Sans"/>
          <w:color w:val="004B88"/>
          <w:sz w:val="24"/>
          <w:szCs w:val="24"/>
          <w:lang w:val="en-US" w:eastAsia="en-GB"/>
        </w:rPr>
        <w:t>2 managers</w:t>
      </w:r>
    </w:p>
    <w:p w14:paraId="24AF80F9" w14:textId="14E2126C" w:rsidR="005877D8" w:rsidRPr="00DC126F" w:rsidRDefault="0085485E" w:rsidP="00166CE9">
      <w:pPr>
        <w:pStyle w:val="ListParagraph"/>
        <w:numPr>
          <w:ilvl w:val="0"/>
          <w:numId w:val="52"/>
        </w:numPr>
        <w:rPr>
          <w:rFonts w:ascii="Open Sans" w:eastAsia="Times New Roman" w:hAnsi="Open Sans" w:cs="Open Sans"/>
          <w:color w:val="004B88"/>
          <w:sz w:val="24"/>
          <w:szCs w:val="24"/>
          <w:lang w:val="en-US" w:eastAsia="en-GB"/>
        </w:rPr>
      </w:pPr>
      <w:r w:rsidRPr="00DC126F">
        <w:rPr>
          <w:rFonts w:ascii="Open Sans" w:eastAsia="Times New Roman" w:hAnsi="Open Sans" w:cs="Open Sans"/>
          <w:color w:val="004B88"/>
          <w:sz w:val="24"/>
          <w:szCs w:val="24"/>
          <w:lang w:val="en-US" w:eastAsia="en-GB"/>
        </w:rPr>
        <w:t xml:space="preserve">3 administrators </w:t>
      </w:r>
    </w:p>
    <w:p w14:paraId="051CF683" w14:textId="0B6E0E18" w:rsidR="00166CE9" w:rsidRPr="00DC126F" w:rsidRDefault="0085485E" w:rsidP="00166CE9">
      <w:pPr>
        <w:pStyle w:val="ListParagraph"/>
        <w:numPr>
          <w:ilvl w:val="0"/>
          <w:numId w:val="52"/>
        </w:numPr>
        <w:rPr>
          <w:rFonts w:ascii="Open Sans" w:eastAsia="Times New Roman" w:hAnsi="Open Sans" w:cs="Open Sans"/>
          <w:color w:val="004B88"/>
          <w:sz w:val="24"/>
          <w:szCs w:val="24"/>
          <w:lang w:val="en-US" w:eastAsia="en-GB"/>
        </w:rPr>
      </w:pPr>
      <w:r w:rsidRPr="00DC126F">
        <w:rPr>
          <w:rFonts w:ascii="Open Sans" w:eastAsia="Times New Roman" w:hAnsi="Open Sans" w:cs="Open Sans"/>
          <w:color w:val="004B88"/>
          <w:sz w:val="24"/>
          <w:szCs w:val="24"/>
          <w:lang w:val="en-US" w:eastAsia="en-GB"/>
        </w:rPr>
        <w:t>9</w:t>
      </w:r>
      <w:r w:rsidR="00166CE9" w:rsidRPr="00DC126F">
        <w:rPr>
          <w:rFonts w:ascii="Open Sans" w:eastAsia="Times New Roman" w:hAnsi="Open Sans" w:cs="Open Sans"/>
          <w:color w:val="004B88"/>
          <w:sz w:val="24"/>
          <w:szCs w:val="24"/>
          <w:lang w:val="en-US" w:eastAsia="en-GB"/>
        </w:rPr>
        <w:t xml:space="preserve"> advisers</w:t>
      </w:r>
    </w:p>
    <w:p w14:paraId="0709C9B6" w14:textId="1280F113" w:rsidR="0085485E" w:rsidRPr="00DC126F" w:rsidRDefault="0085485E" w:rsidP="00166CE9">
      <w:pPr>
        <w:pStyle w:val="ListParagraph"/>
        <w:numPr>
          <w:ilvl w:val="0"/>
          <w:numId w:val="52"/>
        </w:numPr>
        <w:rPr>
          <w:rFonts w:ascii="Open Sans" w:eastAsia="Times New Roman" w:hAnsi="Open Sans" w:cs="Open Sans"/>
          <w:color w:val="004B88"/>
          <w:sz w:val="24"/>
          <w:szCs w:val="24"/>
          <w:lang w:val="en-US" w:eastAsia="en-GB"/>
        </w:rPr>
      </w:pPr>
      <w:r w:rsidRPr="00DC126F">
        <w:rPr>
          <w:rFonts w:ascii="Open Sans" w:eastAsia="Times New Roman" w:hAnsi="Open Sans" w:cs="Open Sans"/>
          <w:color w:val="004B88"/>
          <w:sz w:val="24"/>
          <w:szCs w:val="24"/>
          <w:lang w:val="en-US" w:eastAsia="en-GB"/>
        </w:rPr>
        <w:t>9 caseworkers</w:t>
      </w:r>
    </w:p>
    <w:p w14:paraId="472C2A7A" w14:textId="6205C449" w:rsidR="0085485E" w:rsidRPr="00DC126F" w:rsidRDefault="0085485E" w:rsidP="00166CE9">
      <w:pPr>
        <w:pStyle w:val="ListParagraph"/>
        <w:numPr>
          <w:ilvl w:val="0"/>
          <w:numId w:val="52"/>
        </w:numPr>
        <w:rPr>
          <w:rFonts w:ascii="Open Sans" w:eastAsia="Times New Roman" w:hAnsi="Open Sans" w:cs="Open Sans"/>
          <w:color w:val="004B88"/>
          <w:sz w:val="24"/>
          <w:szCs w:val="24"/>
          <w:lang w:val="en-US" w:eastAsia="en-GB"/>
        </w:rPr>
      </w:pPr>
      <w:r w:rsidRPr="00DC126F">
        <w:rPr>
          <w:rFonts w:ascii="Open Sans" w:eastAsia="Times New Roman" w:hAnsi="Open Sans" w:cs="Open Sans"/>
          <w:color w:val="004B88"/>
          <w:sz w:val="24"/>
          <w:szCs w:val="24"/>
          <w:lang w:val="en-US" w:eastAsia="en-GB"/>
        </w:rPr>
        <w:t xml:space="preserve">4 debt quality officers </w:t>
      </w:r>
    </w:p>
    <w:p w14:paraId="4329A9A0" w14:textId="77777777" w:rsidR="00166CE9" w:rsidRPr="00CE6029" w:rsidRDefault="00166CE9" w:rsidP="00166CE9">
      <w:pPr>
        <w:pStyle w:val="ListParagraph"/>
        <w:spacing w:after="0" w:line="360" w:lineRule="auto"/>
        <w:ind w:left="0"/>
        <w:rPr>
          <w:rFonts w:ascii="Open Sans" w:hAnsi="Open Sans" w:cs="Open Sans"/>
          <w:color w:val="004B88"/>
          <w:spacing w:val="4"/>
          <w:sz w:val="24"/>
          <w:szCs w:val="24"/>
          <w:lang w:eastAsia="en-GB"/>
        </w:rPr>
      </w:pPr>
    </w:p>
    <w:p w14:paraId="305D3525" w14:textId="77777777" w:rsidR="00166CE9" w:rsidRPr="00CE6029" w:rsidRDefault="00166CE9" w:rsidP="00166CE9">
      <w:pPr>
        <w:spacing w:line="360" w:lineRule="auto"/>
        <w:ind w:right="-285"/>
        <w:rPr>
          <w:rFonts w:ascii="Open Sans" w:hAnsi="Open Sans" w:cs="Open Sans"/>
          <w:color w:val="004B88"/>
          <w:spacing w:val="4"/>
          <w:lang w:eastAsia="en-GB"/>
        </w:rPr>
      </w:pPr>
      <w:r w:rsidRPr="00CE6029">
        <w:rPr>
          <w:rFonts w:ascii="Open Sans" w:hAnsi="Open Sans" w:cs="Open Sans"/>
          <w:color w:val="004B88"/>
          <w:spacing w:val="4"/>
          <w:lang w:eastAsia="en-GB"/>
        </w:rPr>
        <w:t xml:space="preserve">The wider organisation includes around </w:t>
      </w:r>
      <w:r>
        <w:rPr>
          <w:rFonts w:ascii="Open Sans" w:hAnsi="Open Sans" w:cs="Open Sans"/>
          <w:color w:val="004B88"/>
          <w:spacing w:val="4"/>
          <w:lang w:eastAsia="en-GB"/>
        </w:rPr>
        <w:t>200</w:t>
      </w:r>
      <w:r w:rsidRPr="00CE6029">
        <w:rPr>
          <w:rFonts w:ascii="Open Sans" w:hAnsi="Open Sans" w:cs="Open Sans"/>
          <w:color w:val="004B88"/>
          <w:spacing w:val="4"/>
          <w:lang w:eastAsia="en-GB"/>
        </w:rPr>
        <w:t xml:space="preserve"> staff, 40 volunteers, and 2</w:t>
      </w:r>
      <w:r>
        <w:rPr>
          <w:rFonts w:ascii="Open Sans" w:hAnsi="Open Sans" w:cs="Open Sans"/>
          <w:color w:val="004B88"/>
          <w:spacing w:val="4"/>
          <w:lang w:eastAsia="en-GB"/>
        </w:rPr>
        <w:t>2 different projects</w:t>
      </w:r>
      <w:r w:rsidRPr="00CE6029">
        <w:rPr>
          <w:rFonts w:ascii="Open Sans" w:hAnsi="Open Sans" w:cs="Open Sans"/>
          <w:color w:val="004B88"/>
          <w:spacing w:val="4"/>
          <w:lang w:eastAsia="en-GB"/>
        </w:rPr>
        <w:t xml:space="preserve">. </w:t>
      </w:r>
    </w:p>
    <w:bookmarkEnd w:id="0"/>
    <w:p w14:paraId="7B957412" w14:textId="77777777" w:rsidR="00655368" w:rsidRDefault="00655368" w:rsidP="00F5007C">
      <w:pPr>
        <w:rPr>
          <w:rFonts w:ascii="Arial" w:hAnsi="Arial" w:cs="Arial"/>
          <w:b/>
          <w:color w:val="004B88"/>
          <w:spacing w:val="4"/>
          <w:sz w:val="28"/>
          <w:szCs w:val="28"/>
          <w:lang w:eastAsia="en-GB"/>
        </w:rPr>
      </w:pPr>
    </w:p>
    <w:p w14:paraId="15FADAC9" w14:textId="77777777" w:rsidR="008D547D" w:rsidRDefault="008D547D" w:rsidP="00F5007C">
      <w:pPr>
        <w:rPr>
          <w:rFonts w:ascii="Arial" w:hAnsi="Arial" w:cs="Arial"/>
          <w:b/>
          <w:color w:val="004B88"/>
          <w:spacing w:val="4"/>
          <w:sz w:val="28"/>
          <w:szCs w:val="28"/>
          <w:lang w:eastAsia="en-GB"/>
        </w:rPr>
      </w:pPr>
    </w:p>
    <w:p w14:paraId="70E6809D" w14:textId="77777777" w:rsidR="008D547D" w:rsidRDefault="008D547D" w:rsidP="00F5007C">
      <w:pPr>
        <w:rPr>
          <w:rFonts w:ascii="Arial" w:hAnsi="Arial" w:cs="Arial"/>
          <w:b/>
          <w:color w:val="004B88"/>
          <w:spacing w:val="4"/>
          <w:sz w:val="28"/>
          <w:szCs w:val="28"/>
          <w:lang w:eastAsia="en-GB"/>
        </w:rPr>
      </w:pP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4FC75E2D" w14:textId="40B5DDBF" w:rsidR="009F44F7" w:rsidRPr="009F44F7" w:rsidRDefault="00B721B1" w:rsidP="009F44F7">
      <w:pPr>
        <w:pStyle w:val="Heading3"/>
        <w:spacing w:line="36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As an administrator, you would work </w:t>
      </w:r>
      <w:r w:rsidR="00F32097">
        <w:rPr>
          <w:rFonts w:ascii="Open Sans" w:hAnsi="Open Sans" w:cs="Open Sans"/>
          <w:b w:val="0"/>
          <w:bCs w:val="0"/>
          <w:color w:val="004B88"/>
          <w:spacing w:val="4"/>
          <w:sz w:val="24"/>
          <w:szCs w:val="24"/>
          <w:lang w:eastAsia="en-GB"/>
        </w:rPr>
        <w:t xml:space="preserve">alongside </w:t>
      </w:r>
      <w:r w:rsidR="009F44F7" w:rsidRPr="009F44F7">
        <w:rPr>
          <w:rFonts w:ascii="Open Sans" w:hAnsi="Open Sans" w:cs="Open Sans"/>
          <w:b w:val="0"/>
          <w:bCs w:val="0"/>
          <w:color w:val="004B88"/>
          <w:spacing w:val="4"/>
          <w:sz w:val="24"/>
          <w:szCs w:val="24"/>
          <w:lang w:eastAsia="en-GB"/>
        </w:rPr>
        <w:t xml:space="preserve">debt caseworkers to carry out a range of activities that prepare the client to receive debt advice. This includes supporting them to complete a budget in advance of an appointment, gathering all their paperwork, and progressing their case after they’ve received advice. </w:t>
      </w:r>
    </w:p>
    <w:p w14:paraId="64E03983" w14:textId="77777777" w:rsidR="006A4DD9" w:rsidRDefault="009F44F7" w:rsidP="009F44F7">
      <w:pPr>
        <w:pStyle w:val="Heading3"/>
        <w:spacing w:line="360" w:lineRule="auto"/>
        <w:rPr>
          <w:rFonts w:ascii="Open Sans" w:hAnsi="Open Sans" w:cs="Open Sans"/>
          <w:b w:val="0"/>
          <w:bCs w:val="0"/>
          <w:color w:val="004B88"/>
          <w:spacing w:val="4"/>
          <w:sz w:val="24"/>
          <w:szCs w:val="24"/>
          <w:lang w:eastAsia="en-GB"/>
        </w:rPr>
      </w:pPr>
      <w:r w:rsidRPr="009F44F7">
        <w:rPr>
          <w:rFonts w:ascii="Open Sans" w:hAnsi="Open Sans" w:cs="Open Sans"/>
          <w:b w:val="0"/>
          <w:bCs w:val="0"/>
          <w:color w:val="004B88"/>
          <w:spacing w:val="4"/>
          <w:sz w:val="24"/>
          <w:szCs w:val="24"/>
          <w:lang w:eastAsia="en-GB"/>
        </w:rPr>
        <w:t xml:space="preserve">Administrators also provide general administrative support such as dealing with incoming and outgoing post, managing text messages, e-signatures and electronic document upload requests, making referrals, ensuring records are updated in line with policy, and liaising with clients and third parties. </w:t>
      </w:r>
    </w:p>
    <w:p w14:paraId="606DBFBE" w14:textId="5C484008" w:rsidR="001074DF" w:rsidRDefault="006A4DD9" w:rsidP="00E11E1D">
      <w:pPr>
        <w:pStyle w:val="Heading3"/>
        <w:spacing w:line="360" w:lineRule="auto"/>
        <w:rPr>
          <w:rFonts w:ascii="Open Sans" w:hAnsi="Open Sans" w:cs="Open Sans"/>
          <w:b w:val="0"/>
          <w:bCs w:val="0"/>
          <w:color w:val="004B88"/>
          <w:spacing w:val="4"/>
          <w:sz w:val="24"/>
          <w:szCs w:val="24"/>
          <w:lang w:eastAsia="en-GB"/>
        </w:rPr>
      </w:pPr>
      <w:r w:rsidRPr="00937AFF">
        <w:rPr>
          <w:rFonts w:ascii="Open Sans" w:hAnsi="Open Sans" w:cs="Open Sans"/>
          <w:b w:val="0"/>
          <w:bCs w:val="0"/>
          <w:color w:val="004B88"/>
          <w:spacing w:val="4"/>
          <w:sz w:val="24"/>
          <w:szCs w:val="24"/>
          <w:lang w:eastAsia="en-GB"/>
        </w:rPr>
        <w:t>The role is 37 hours a week (9-5 Monday-Thursday and 9-4:30 on Fridays) on a permanent basis</w:t>
      </w:r>
      <w:r w:rsidR="00D41E4C">
        <w:rPr>
          <w:rFonts w:ascii="Open Sans" w:hAnsi="Open Sans" w:cs="Open Sans"/>
          <w:b w:val="0"/>
          <w:bCs w:val="0"/>
          <w:color w:val="004B88"/>
          <w:spacing w:val="4"/>
          <w:sz w:val="24"/>
          <w:szCs w:val="24"/>
          <w:lang w:eastAsia="en-GB"/>
        </w:rPr>
        <w:t xml:space="preserve">. </w:t>
      </w:r>
      <w:r w:rsidR="009F44F7" w:rsidRPr="009F44F7">
        <w:rPr>
          <w:rFonts w:ascii="Open Sans" w:hAnsi="Open Sans" w:cs="Open Sans"/>
          <w:b w:val="0"/>
          <w:bCs w:val="0"/>
          <w:color w:val="004B88"/>
          <w:spacing w:val="4"/>
          <w:sz w:val="24"/>
          <w:szCs w:val="24"/>
          <w:lang w:eastAsia="en-GB"/>
        </w:rPr>
        <w:t xml:space="preserve">This role will be based </w:t>
      </w:r>
      <w:r w:rsidR="009F44F7" w:rsidRPr="00E40CD1">
        <w:rPr>
          <w:rFonts w:ascii="Open Sans" w:hAnsi="Open Sans" w:cs="Open Sans"/>
          <w:color w:val="004B88"/>
          <w:spacing w:val="4"/>
          <w:sz w:val="24"/>
          <w:szCs w:val="24"/>
          <w:lang w:eastAsia="en-GB"/>
        </w:rPr>
        <w:t>full-time</w:t>
      </w:r>
      <w:r w:rsidR="009F44F7" w:rsidRPr="009F44F7">
        <w:rPr>
          <w:rFonts w:ascii="Open Sans" w:hAnsi="Open Sans" w:cs="Open Sans"/>
          <w:b w:val="0"/>
          <w:bCs w:val="0"/>
          <w:color w:val="004B88"/>
          <w:spacing w:val="4"/>
          <w:sz w:val="24"/>
          <w:szCs w:val="24"/>
          <w:lang w:eastAsia="en-GB"/>
        </w:rPr>
        <w:t xml:space="preserve"> in the office at Cobourg House, 32 Mayflower Street, Plymouth</w:t>
      </w:r>
      <w:r w:rsidR="00782F7A">
        <w:rPr>
          <w:rFonts w:ascii="Open Sans" w:hAnsi="Open Sans" w:cs="Open Sans"/>
          <w:b w:val="0"/>
          <w:bCs w:val="0"/>
          <w:color w:val="004B88"/>
          <w:spacing w:val="4"/>
          <w:sz w:val="24"/>
          <w:szCs w:val="24"/>
          <w:lang w:eastAsia="en-GB"/>
        </w:rPr>
        <w:t xml:space="preserve">, and is not </w:t>
      </w:r>
      <w:r w:rsidR="00D41E4C">
        <w:rPr>
          <w:rFonts w:ascii="Open Sans" w:hAnsi="Open Sans" w:cs="Open Sans"/>
          <w:b w:val="0"/>
          <w:bCs w:val="0"/>
          <w:color w:val="004B88"/>
          <w:spacing w:val="4"/>
          <w:sz w:val="24"/>
          <w:szCs w:val="24"/>
          <w:lang w:eastAsia="en-GB"/>
        </w:rPr>
        <w:t xml:space="preserve">a hybrid role. </w:t>
      </w:r>
      <w:r w:rsidR="00E40CD1">
        <w:rPr>
          <w:rFonts w:ascii="Open Sans" w:hAnsi="Open Sans" w:cs="Open Sans"/>
          <w:b w:val="0"/>
          <w:bCs w:val="0"/>
          <w:color w:val="004B88"/>
          <w:spacing w:val="4"/>
          <w:sz w:val="24"/>
          <w:szCs w:val="24"/>
          <w:lang w:eastAsia="en-GB"/>
        </w:rPr>
        <w:br/>
      </w:r>
      <w:r w:rsidR="00E40CD1">
        <w:rPr>
          <w:rFonts w:ascii="Open Sans" w:hAnsi="Open Sans" w:cs="Open Sans"/>
          <w:b w:val="0"/>
          <w:bCs w:val="0"/>
          <w:color w:val="004B88"/>
          <w:spacing w:val="4"/>
          <w:sz w:val="24"/>
          <w:szCs w:val="24"/>
          <w:lang w:eastAsia="en-GB"/>
        </w:rPr>
        <w:br/>
      </w:r>
      <w:r w:rsidR="00E40CD1" w:rsidRPr="00E11E1D">
        <w:rPr>
          <w:rFonts w:ascii="Open Sans" w:hAnsi="Open Sans" w:cs="Open Sans"/>
          <w:b w:val="0"/>
          <w:bCs w:val="0"/>
          <w:color w:val="004B88"/>
          <w:spacing w:val="4"/>
          <w:sz w:val="24"/>
          <w:szCs w:val="24"/>
          <w:lang w:eastAsia="en-GB"/>
        </w:rPr>
        <w:t>Full training will be provided. </w:t>
      </w:r>
      <w:r w:rsidR="00FE735B" w:rsidRPr="00E11E1D">
        <w:rPr>
          <w:rFonts w:ascii="Open Sans" w:hAnsi="Open Sans" w:cs="Open Sans"/>
          <w:b w:val="0"/>
          <w:bCs w:val="0"/>
          <w:color w:val="004B88"/>
          <w:spacing w:val="4"/>
          <w:sz w:val="24"/>
          <w:szCs w:val="24"/>
          <w:lang w:eastAsia="en-GB"/>
        </w:rPr>
        <w:t xml:space="preserve">The start date for this role is </w:t>
      </w:r>
      <w:r w:rsidR="00E40CD1" w:rsidRPr="002B6042">
        <w:rPr>
          <w:rFonts w:ascii="Open Sans" w:hAnsi="Open Sans" w:cs="Open Sans"/>
          <w:color w:val="004B88"/>
          <w:spacing w:val="4"/>
          <w:sz w:val="24"/>
          <w:szCs w:val="24"/>
          <w:lang w:eastAsia="en-GB"/>
        </w:rPr>
        <w:t xml:space="preserve">Tuesday </w:t>
      </w:r>
      <w:r w:rsidR="00A00891">
        <w:rPr>
          <w:rFonts w:ascii="Open Sans" w:hAnsi="Open Sans" w:cs="Open Sans"/>
          <w:color w:val="004B88"/>
          <w:spacing w:val="4"/>
          <w:sz w:val="24"/>
          <w:szCs w:val="24"/>
          <w:lang w:eastAsia="en-GB"/>
        </w:rPr>
        <w:t>8</w:t>
      </w:r>
      <w:r w:rsidR="00E40CD1" w:rsidRPr="002B6042">
        <w:rPr>
          <w:rFonts w:ascii="Open Sans" w:hAnsi="Open Sans" w:cs="Open Sans"/>
          <w:color w:val="004B88"/>
          <w:spacing w:val="4"/>
          <w:sz w:val="24"/>
          <w:szCs w:val="24"/>
          <w:lang w:eastAsia="en-GB"/>
        </w:rPr>
        <w:t xml:space="preserve">th </w:t>
      </w:r>
      <w:r w:rsidR="00A00891">
        <w:rPr>
          <w:rFonts w:ascii="Open Sans" w:hAnsi="Open Sans" w:cs="Open Sans"/>
          <w:color w:val="004B88"/>
          <w:spacing w:val="4"/>
          <w:sz w:val="24"/>
          <w:szCs w:val="24"/>
          <w:lang w:eastAsia="en-GB"/>
        </w:rPr>
        <w:t xml:space="preserve">September </w:t>
      </w:r>
      <w:r w:rsidR="00E40CD1" w:rsidRPr="002B6042">
        <w:rPr>
          <w:rFonts w:ascii="Open Sans" w:hAnsi="Open Sans" w:cs="Open Sans"/>
          <w:color w:val="004B88"/>
          <w:spacing w:val="4"/>
          <w:sz w:val="24"/>
          <w:szCs w:val="24"/>
          <w:lang w:eastAsia="en-GB"/>
        </w:rPr>
        <w:t>2026</w:t>
      </w:r>
      <w:r w:rsidR="00A00891">
        <w:rPr>
          <w:rFonts w:ascii="Open Sans" w:hAnsi="Open Sans" w:cs="Open Sans"/>
          <w:b w:val="0"/>
          <w:bCs w:val="0"/>
          <w:color w:val="004B88"/>
          <w:spacing w:val="4"/>
          <w:sz w:val="24"/>
          <w:szCs w:val="24"/>
          <w:lang w:eastAsia="en-GB"/>
        </w:rPr>
        <w:t xml:space="preserve">. </w:t>
      </w:r>
    </w:p>
    <w:p w14:paraId="29D9F37C" w14:textId="77777777" w:rsidR="00B41299" w:rsidRPr="00825F10" w:rsidRDefault="00B41299" w:rsidP="00E11E1D">
      <w:pPr>
        <w:pStyle w:val="Heading3"/>
        <w:spacing w:line="360" w:lineRule="auto"/>
        <w:rPr>
          <w:rFonts w:ascii="Open Sans" w:hAnsi="Open Sans" w:cs="Open Sans"/>
          <w:color w:val="004B88"/>
          <w:spacing w:val="4"/>
          <w:sz w:val="16"/>
          <w:szCs w:val="16"/>
          <w:lang w:eastAsia="en-GB"/>
        </w:rPr>
      </w:pPr>
    </w:p>
    <w:p w14:paraId="5B3BC370" w14:textId="77777777" w:rsidR="008C3751" w:rsidRDefault="00711737" w:rsidP="008C3751">
      <w:pPr>
        <w:spacing w:line="300" w:lineRule="auto"/>
        <w:rPr>
          <w:rFonts w:ascii="Open Sans" w:hAnsi="Open Sans" w:cs="Open Sans"/>
          <w:b/>
          <w:bCs/>
          <w:color w:val="004B88"/>
          <w:spacing w:val="4"/>
          <w:lang w:eastAsia="en-GB"/>
        </w:rPr>
      </w:pPr>
      <w:r w:rsidRPr="00E27A91">
        <w:rPr>
          <w:rFonts w:ascii="Open Sans" w:hAnsi="Open Sans" w:cs="Open Sans"/>
          <w:b/>
          <w:bCs/>
          <w:noProof/>
          <w:color w:val="004B88"/>
          <w:lang w:eastAsia="en-GB"/>
        </w:rPr>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r w:rsidR="00D653D1"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00D653D1" w:rsidRPr="00E27A91">
        <w:rPr>
          <w:rFonts w:ascii="Open Sans ExtraBold" w:hAnsi="Open Sans ExtraBold" w:cs="Open Sans ExtraBold"/>
          <w:b/>
          <w:bCs/>
          <w:color w:val="004B88"/>
          <w:sz w:val="52"/>
          <w:szCs w:val="52"/>
          <w:lang w:eastAsia="en-GB"/>
        </w:rPr>
        <w:t xml:space="preserve"> we’re looking for </w:t>
      </w:r>
      <w:r w:rsidR="00E40CD1">
        <w:rPr>
          <w:rFonts w:ascii="Open Sans ExtraBold" w:hAnsi="Open Sans ExtraBold" w:cs="Open Sans ExtraBold"/>
          <w:b/>
          <w:bCs/>
          <w:color w:val="004B88"/>
          <w:sz w:val="52"/>
          <w:szCs w:val="52"/>
          <w:lang w:eastAsia="en-GB"/>
        </w:rPr>
        <w:br/>
      </w:r>
    </w:p>
    <w:p w14:paraId="14B24EF1" w14:textId="10C67DCC" w:rsidR="00010DCA" w:rsidRDefault="00010DCA" w:rsidP="00010DCA">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really care about the work that we do for our clients and want to support them to find a solution for their debt circumstances. You will need to have a ‘client-first’ and ‘can-do’ attitude and will work to give them the best service, whoever they are, and whatever the reason they’ve got into debt. </w:t>
      </w:r>
    </w:p>
    <w:p w14:paraId="352B9C90" w14:textId="77777777" w:rsidR="006C525F" w:rsidRDefault="006C525F" w:rsidP="00010DCA">
      <w:pPr>
        <w:pStyle w:val="NoSpacing"/>
        <w:spacing w:line="360" w:lineRule="auto"/>
        <w:jc w:val="both"/>
        <w:rPr>
          <w:rFonts w:ascii="Open Sans" w:hAnsi="Open Sans" w:cs="Open Sans"/>
          <w:color w:val="004B88"/>
          <w:spacing w:val="4"/>
        </w:rPr>
      </w:pPr>
    </w:p>
    <w:p w14:paraId="37531E39" w14:textId="0057AB8A" w:rsidR="006C525F" w:rsidRPr="005377D0" w:rsidRDefault="006C525F" w:rsidP="00FA0D47">
      <w:pPr>
        <w:pStyle w:val="NoSpacing"/>
        <w:spacing w:line="360" w:lineRule="auto"/>
        <w:rPr>
          <w:rFonts w:ascii="Open Sans" w:hAnsi="Open Sans" w:cs="Open Sans"/>
          <w:color w:val="004B88"/>
          <w:shd w:val="clear" w:color="auto" w:fill="FFFFFF"/>
        </w:rPr>
      </w:pPr>
      <w:r w:rsidRPr="00FC6A36">
        <w:rPr>
          <w:rStyle w:val="normaltextrun"/>
          <w:rFonts w:ascii="Open Sans" w:hAnsi="Open Sans" w:cs="Open Sans"/>
          <w:color w:val="004B88"/>
          <w:spacing w:val="4"/>
          <w:shd w:val="clear" w:color="auto" w:fill="FFFFFF"/>
        </w:rPr>
        <w:t xml:space="preserve">You will </w:t>
      </w:r>
      <w:r>
        <w:rPr>
          <w:rStyle w:val="normaltextrun"/>
          <w:rFonts w:ascii="Open Sans" w:hAnsi="Open Sans" w:cs="Open Sans"/>
          <w:color w:val="004B88"/>
          <w:spacing w:val="4"/>
          <w:shd w:val="clear" w:color="auto" w:fill="FFFFFF"/>
        </w:rPr>
        <w:t>enjoy</w:t>
      </w:r>
      <w:r w:rsidRPr="00FC6A36">
        <w:rPr>
          <w:rStyle w:val="normaltextrun"/>
          <w:rFonts w:ascii="Open Sans" w:hAnsi="Open Sans" w:cs="Open Sans"/>
          <w:color w:val="004B88"/>
          <w:spacing w:val="4"/>
          <w:shd w:val="clear" w:color="auto" w:fill="FFFFFF"/>
        </w:rPr>
        <w:t xml:space="preserve"> working with a diverse range of people and be open-minded</w:t>
      </w:r>
      <w:r>
        <w:rPr>
          <w:rStyle w:val="normaltextrun"/>
          <w:rFonts w:ascii="Open Sans" w:hAnsi="Open Sans" w:cs="Open Sans"/>
          <w:color w:val="004B88"/>
          <w:spacing w:val="4"/>
          <w:shd w:val="clear" w:color="auto" w:fill="FFFFFF"/>
        </w:rPr>
        <w:t xml:space="preserve"> </w:t>
      </w:r>
      <w:r w:rsidRPr="00FC6A36">
        <w:rPr>
          <w:rStyle w:val="normaltextrun"/>
          <w:rFonts w:ascii="Open Sans" w:hAnsi="Open Sans" w:cs="Open Sans"/>
          <w:color w:val="004B88"/>
          <w:spacing w:val="4"/>
          <w:shd w:val="clear" w:color="auto" w:fill="FFFFFF"/>
        </w:rPr>
        <w:t xml:space="preserve">and non-judgmental. You will take an empathetic and compassionate approach to clients to </w:t>
      </w:r>
      <w:r>
        <w:rPr>
          <w:rStyle w:val="normaltextrun"/>
          <w:rFonts w:ascii="Open Sans" w:hAnsi="Open Sans" w:cs="Open Sans"/>
          <w:color w:val="004B88"/>
          <w:spacing w:val="4"/>
          <w:shd w:val="clear" w:color="auto" w:fill="FFFFFF"/>
        </w:rPr>
        <w:t>understand the</w:t>
      </w:r>
      <w:r w:rsidRPr="00FC6A36">
        <w:rPr>
          <w:rStyle w:val="normaltextrun"/>
          <w:rFonts w:ascii="Open Sans" w:hAnsi="Open Sans" w:cs="Open Sans"/>
          <w:color w:val="004B88"/>
          <w:spacing w:val="4"/>
          <w:shd w:val="clear" w:color="auto" w:fill="FFFFFF"/>
        </w:rPr>
        <w:t xml:space="preserve"> problems they</w:t>
      </w:r>
      <w:r>
        <w:rPr>
          <w:rStyle w:val="normaltextrun"/>
          <w:rFonts w:ascii="Open Sans" w:hAnsi="Open Sans" w:cs="Open Sans"/>
          <w:color w:val="004B88"/>
          <w:spacing w:val="4"/>
          <w:shd w:val="clear" w:color="auto" w:fill="FFFFFF"/>
        </w:rPr>
        <w:t xml:space="preserve">’re </w:t>
      </w:r>
      <w:r w:rsidRPr="00FC6A36">
        <w:rPr>
          <w:rStyle w:val="normaltextrun"/>
          <w:rFonts w:ascii="Open Sans" w:hAnsi="Open Sans" w:cs="Open Sans"/>
          <w:color w:val="004B88"/>
          <w:spacing w:val="4"/>
          <w:shd w:val="clear" w:color="auto" w:fill="FFFFFF"/>
        </w:rPr>
        <w:t>facing</w:t>
      </w:r>
      <w:r>
        <w:rPr>
          <w:rStyle w:val="normaltextrun"/>
          <w:rFonts w:ascii="Open Sans" w:hAnsi="Open Sans" w:cs="Open Sans"/>
          <w:color w:val="004B88"/>
          <w:spacing w:val="4"/>
          <w:shd w:val="clear" w:color="auto" w:fill="FFFFFF"/>
        </w:rPr>
        <w:t xml:space="preserve"> and find solutions while also </w:t>
      </w:r>
      <w:r>
        <w:rPr>
          <w:rStyle w:val="normaltextrun"/>
          <w:rFonts w:ascii="Open Sans" w:hAnsi="Open Sans" w:cs="Open Sans"/>
          <w:color w:val="004B88"/>
          <w:spacing w:val="4"/>
          <w:shd w:val="clear" w:color="auto" w:fill="FFFFFF"/>
        </w:rPr>
        <w:lastRenderedPageBreak/>
        <w:t xml:space="preserve">managing professional boundaries and being able to separate your own experiences from those of your clients. </w:t>
      </w:r>
      <w:r w:rsidR="00FA0D47">
        <w:rPr>
          <w:rStyle w:val="normaltextrun"/>
          <w:rFonts w:ascii="Open Sans" w:hAnsi="Open Sans" w:cs="Open Sans"/>
          <w:color w:val="004B88"/>
          <w:spacing w:val="4"/>
          <w:shd w:val="clear" w:color="auto" w:fill="FFFFFF"/>
        </w:rPr>
        <w:br/>
      </w:r>
    </w:p>
    <w:p w14:paraId="17478DE2" w14:textId="091437F9" w:rsidR="00E40CD1" w:rsidRDefault="00FA0D47" w:rsidP="00B8153C">
      <w:pPr>
        <w:pStyle w:val="NoSpacing"/>
        <w:spacing w:line="360" w:lineRule="auto"/>
        <w:rPr>
          <w:rFonts w:ascii="Open Sans" w:hAnsi="Open Sans" w:cs="Open Sans"/>
          <w:color w:val="004B88"/>
          <w:spacing w:val="4"/>
          <w:lang w:eastAsia="en-GB"/>
        </w:rPr>
      </w:pPr>
      <w:r>
        <w:rPr>
          <w:rFonts w:ascii="Open Sans" w:hAnsi="Open Sans" w:cs="Open Sans"/>
          <w:color w:val="004B88"/>
          <w:spacing w:val="4"/>
        </w:rPr>
        <w:t xml:space="preserve">You will need to have excellent administrative </w:t>
      </w:r>
      <w:r w:rsidR="00474572">
        <w:rPr>
          <w:rFonts w:ascii="Open Sans" w:hAnsi="Open Sans" w:cs="Open Sans"/>
          <w:color w:val="004B88"/>
          <w:spacing w:val="4"/>
        </w:rPr>
        <w:t xml:space="preserve">skills </w:t>
      </w:r>
      <w:r w:rsidR="00A57979">
        <w:rPr>
          <w:rFonts w:ascii="Open Sans" w:hAnsi="Open Sans" w:cs="Open Sans"/>
          <w:color w:val="004B88"/>
          <w:spacing w:val="4"/>
        </w:rPr>
        <w:t xml:space="preserve">with close attention to detail. </w:t>
      </w:r>
      <w:r w:rsidR="007576A6">
        <w:rPr>
          <w:rFonts w:ascii="Open Sans" w:hAnsi="Open Sans" w:cs="Open Sans"/>
          <w:color w:val="004B88"/>
          <w:spacing w:val="4"/>
        </w:rPr>
        <w:t xml:space="preserve">You will have good professional telephone skills and be able to demonstrate active listening and control a call effectively. You’ll be skilled at adapting your communication style to the client’s needs, including accessibility needs and communication preferences. You’ll need to be able to use a computer confidently and competently, being able to type notes while on the phone to clients at the same time, write up accurate notes of the call quickly and efficiently, as well as keep client management systems up to date. You will need to have excellent organisation and time management skills and be able to work at a fast pace. </w:t>
      </w:r>
      <w:r w:rsidR="00E40CD1" w:rsidRPr="00C9414E">
        <w:rPr>
          <w:rFonts w:ascii="Open Sans" w:hAnsi="Open Sans" w:cs="Open Sans"/>
          <w:color w:val="004B88"/>
          <w:spacing w:val="4"/>
          <w:lang w:eastAsia="en-GB"/>
        </w:rPr>
        <w:t xml:space="preserve">You should enjoy working as part of a busy, motivated and supportive team and be able to adapt well to changing priorities.   </w:t>
      </w:r>
      <w:r w:rsidR="00B8153C">
        <w:rPr>
          <w:rFonts w:ascii="Open Sans" w:hAnsi="Open Sans" w:cs="Open Sans"/>
          <w:color w:val="004B88"/>
          <w:spacing w:val="4"/>
          <w:lang w:eastAsia="en-GB"/>
        </w:rPr>
        <w:br/>
      </w:r>
    </w:p>
    <w:p w14:paraId="6094236F" w14:textId="77777777" w:rsidR="00B8153C" w:rsidRDefault="00B8153C" w:rsidP="00B8153C">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receptive to feedback and see it as a chance to continuously improve. You’ll need to act on this feedback as part our regulated debt advice requirements and put it into practice straight away. </w:t>
      </w:r>
    </w:p>
    <w:p w14:paraId="2E205688" w14:textId="77777777" w:rsidR="00B8153C" w:rsidRDefault="00B8153C" w:rsidP="00B8153C">
      <w:pPr>
        <w:pStyle w:val="NoSpacing"/>
        <w:spacing w:line="360" w:lineRule="auto"/>
        <w:jc w:val="both"/>
        <w:rPr>
          <w:rFonts w:ascii="Open Sans" w:hAnsi="Open Sans" w:cs="Open Sans"/>
          <w:color w:val="004B88"/>
          <w:spacing w:val="4"/>
        </w:rPr>
      </w:pPr>
    </w:p>
    <w:p w14:paraId="29A466E4" w14:textId="77777777" w:rsidR="00B8153C" w:rsidRDefault="00B8153C" w:rsidP="00B8153C">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t>
      </w:r>
      <w:r>
        <w:rPr>
          <w:rFonts w:ascii="Open Sans" w:hAnsi="Open Sans" w:cs="Open Sans"/>
          <w:color w:val="004B88"/>
          <w:spacing w:val="4"/>
          <w:lang w:val="en-GB"/>
        </w:rPr>
        <w:t xml:space="preserve">will </w:t>
      </w:r>
      <w:r w:rsidRPr="008225F0">
        <w:rPr>
          <w:rFonts w:ascii="Open Sans" w:hAnsi="Open Sans" w:cs="Open Sans"/>
          <w:color w:val="004B88"/>
          <w:spacing w:val="4"/>
          <w:lang w:val="en-GB"/>
        </w:rPr>
        <w:t xml:space="preserve">uphold the </w:t>
      </w:r>
      <w:r>
        <w:rPr>
          <w:rFonts w:ascii="Open Sans" w:hAnsi="Open Sans" w:cs="Open Sans"/>
          <w:color w:val="004B88"/>
          <w:spacing w:val="4"/>
          <w:lang w:val="en-GB"/>
        </w:rPr>
        <w:t xml:space="preserve">aims, principles and </w:t>
      </w:r>
      <w:r w:rsidRPr="008225F0">
        <w:rPr>
          <w:rFonts w:ascii="Open Sans" w:hAnsi="Open Sans" w:cs="Open Sans"/>
          <w:color w:val="004B88"/>
          <w:spacing w:val="4"/>
          <w:lang w:val="en-GB"/>
        </w:rPr>
        <w:t>values</w:t>
      </w:r>
      <w:r>
        <w:rPr>
          <w:rFonts w:ascii="Open Sans" w:hAnsi="Open Sans" w:cs="Open Sans"/>
          <w:color w:val="004B88"/>
          <w:spacing w:val="4"/>
          <w:lang w:val="en-GB"/>
        </w:rPr>
        <w:t xml:space="preserve"> of Citizens Advice Plymouth </w:t>
      </w:r>
      <w:r w:rsidRPr="008225F0">
        <w:rPr>
          <w:rFonts w:ascii="Open Sans" w:hAnsi="Open Sans" w:cs="Open Sans"/>
          <w:color w:val="004B88"/>
          <w:spacing w:val="4"/>
          <w:lang w:val="en-GB"/>
        </w:rPr>
        <w:t xml:space="preserve">and proactively support and champion the charity in all areas of </w:t>
      </w:r>
      <w:r>
        <w:rPr>
          <w:rFonts w:ascii="Open Sans" w:hAnsi="Open Sans" w:cs="Open Sans"/>
          <w:color w:val="004B88"/>
          <w:spacing w:val="4"/>
          <w:lang w:val="en-GB"/>
        </w:rPr>
        <w:t>our</w:t>
      </w:r>
      <w:r w:rsidRPr="008225F0">
        <w:rPr>
          <w:rFonts w:ascii="Open Sans" w:hAnsi="Open Sans" w:cs="Open Sans"/>
          <w:color w:val="004B88"/>
          <w:spacing w:val="4"/>
          <w:lang w:val="en-GB"/>
        </w:rPr>
        <w:t xml:space="preserve"> work.</w:t>
      </w:r>
      <w:r w:rsidRPr="00A027F4">
        <w:rPr>
          <w:rFonts w:ascii="Open Sans" w:hAnsi="Open Sans" w:cs="Open Sans"/>
          <w:color w:val="004B88"/>
          <w:spacing w:val="4"/>
        </w:rPr>
        <w:t xml:space="preserve"> </w:t>
      </w:r>
    </w:p>
    <w:p w14:paraId="230BF73F" w14:textId="77777777" w:rsidR="00B8153C" w:rsidRPr="00FC6A36" w:rsidRDefault="00B8153C" w:rsidP="00B8153C">
      <w:pPr>
        <w:spacing w:line="360" w:lineRule="auto"/>
        <w:rPr>
          <w:spacing w:val="4"/>
          <w:lang w:eastAsia="en-GB"/>
        </w:rPr>
      </w:pPr>
    </w:p>
    <w:p w14:paraId="711156BB" w14:textId="1D18EB21" w:rsidR="00B8153C" w:rsidRPr="008C3751" w:rsidRDefault="00B8153C" w:rsidP="00B8153C">
      <w:pPr>
        <w:pStyle w:val="NoSpacing"/>
        <w:spacing w:line="360" w:lineRule="auto"/>
        <w:jc w:val="both"/>
        <w:rPr>
          <w:rFonts w:ascii="Open Sans" w:hAnsi="Open Sans" w:cs="Open Sans"/>
          <w:b/>
          <w:bCs/>
          <w:color w:val="004B88"/>
          <w:spacing w:val="4"/>
          <w:lang w:eastAsia="en-GB"/>
        </w:rPr>
      </w:pPr>
      <w:r w:rsidRPr="00FC6A36">
        <w:rPr>
          <w:rFonts w:ascii="Open Sans" w:hAnsi="Open Sans" w:cs="Open Sans"/>
          <w:color w:val="004B88"/>
          <w:spacing w:val="4"/>
          <w:lang w:eastAsia="en-GB"/>
        </w:rPr>
        <w:t>We value diversity, promote equ</w:t>
      </w:r>
      <w:r>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w:t>
      </w:r>
    </w:p>
    <w:p w14:paraId="64F28512" w14:textId="77777777" w:rsidR="00E91EFC" w:rsidRDefault="00E40CD1" w:rsidP="00E40CD1">
      <w:pPr>
        <w:rPr>
          <w:rFonts w:ascii="Open Sans ExtraBold" w:hAnsi="Open Sans ExtraBold" w:cs="Open Sans ExtraBold"/>
          <w:b/>
          <w:bCs/>
          <w:color w:val="004B88"/>
          <w:sz w:val="52"/>
          <w:szCs w:val="52"/>
          <w:lang w:eastAsia="en-GB"/>
        </w:rPr>
      </w:pPr>
      <w:r w:rsidRPr="00E27A91">
        <w:rPr>
          <w:rFonts w:ascii="Open Sans" w:hAnsi="Open Sans" w:cs="Open Sans"/>
          <w:b/>
          <w:bCs/>
          <w:noProof/>
          <w:color w:val="004B88"/>
          <w:lang w:eastAsia="en-GB"/>
        </w:rPr>
        <w:lastRenderedPageBreak/>
        <w:drawing>
          <wp:anchor distT="0" distB="0" distL="114300" distR="114300" simplePos="0" relativeHeight="251660298" behindDoc="0" locked="0" layoutInCell="1" allowOverlap="1" wp14:anchorId="741BDF90" wp14:editId="4171CAB3">
            <wp:simplePos x="0" y="0"/>
            <wp:positionH relativeFrom="margin">
              <wp:align>left</wp:align>
            </wp:positionH>
            <wp:positionV relativeFrom="paragraph">
              <wp:posOffset>6985</wp:posOffset>
            </wp:positionV>
            <wp:extent cx="631190" cy="551815"/>
            <wp:effectExtent l="0" t="0" r="0" b="635"/>
            <wp:wrapSquare wrapText="bothSides"/>
            <wp:docPr id="1746246205" name="Picture 17462462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r w:rsidRPr="00E40CD1">
        <w:rPr>
          <w:rFonts w:ascii="Open Sans ExtraBold" w:hAnsi="Open Sans ExtraBold" w:cs="Open Sans ExtraBold"/>
          <w:b/>
          <w:bCs/>
          <w:color w:val="004B88"/>
          <w:sz w:val="52"/>
          <w:szCs w:val="52"/>
          <w:lang w:eastAsia="en-GB"/>
        </w:rPr>
        <w:t>Role Profile   </w:t>
      </w:r>
    </w:p>
    <w:p w14:paraId="4A86087E" w14:textId="77777777" w:rsidR="00E91EFC" w:rsidRDefault="00E91EFC" w:rsidP="00E40CD1">
      <w:pPr>
        <w:rPr>
          <w:rFonts w:ascii="Open Sans ExtraBold" w:hAnsi="Open Sans ExtraBold" w:cs="Open Sans ExtraBold"/>
          <w:b/>
          <w:bCs/>
          <w:color w:val="004B88"/>
          <w:sz w:val="52"/>
          <w:szCs w:val="52"/>
          <w:lang w:eastAsia="en-GB"/>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AC12DE" w:rsidRPr="00CE6029" w14:paraId="599E772C" w14:textId="77777777" w:rsidTr="00CA4372">
        <w:tc>
          <w:tcPr>
            <w:tcW w:w="1358" w:type="pct"/>
          </w:tcPr>
          <w:p w14:paraId="78A4D63F"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42" w:type="pct"/>
            <w:gridSpan w:val="2"/>
          </w:tcPr>
          <w:p w14:paraId="66BC1C81" w14:textId="50EC9CED" w:rsidR="00AC12DE" w:rsidRPr="00CE6029" w:rsidRDefault="00AC12DE" w:rsidP="00CA4372">
            <w:pPr>
              <w:pStyle w:val="Heading1"/>
              <w:spacing w:before="0" w:after="0"/>
              <w:rPr>
                <w:rFonts w:ascii="Open Sans" w:hAnsi="Open Sans" w:cs="Open Sans"/>
                <w:b w:val="0"/>
                <w:bCs w:val="0"/>
                <w:color w:val="004B88"/>
                <w:spacing w:val="4"/>
                <w:sz w:val="24"/>
                <w:szCs w:val="24"/>
                <w:lang w:eastAsia="en-GB"/>
              </w:rPr>
            </w:pPr>
            <w:r w:rsidRPr="00AC12DE">
              <w:rPr>
                <w:rFonts w:ascii="Open Sans" w:hAnsi="Open Sans" w:cs="Open Sans"/>
                <w:b w:val="0"/>
                <w:bCs w:val="0"/>
                <w:color w:val="004B88"/>
                <w:sz w:val="24"/>
                <w:szCs w:val="24"/>
                <w:lang w:eastAsia="en-GB"/>
              </w:rPr>
              <w:t xml:space="preserve">Administrator – MAPS  </w:t>
            </w:r>
          </w:p>
        </w:tc>
      </w:tr>
      <w:tr w:rsidR="00AC12DE" w:rsidRPr="00CE6029" w14:paraId="64C4AE2A" w14:textId="77777777" w:rsidTr="00CA4372">
        <w:tc>
          <w:tcPr>
            <w:tcW w:w="1358" w:type="pct"/>
          </w:tcPr>
          <w:p w14:paraId="2F4ECBEC"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42" w:type="pct"/>
            <w:gridSpan w:val="2"/>
          </w:tcPr>
          <w:p w14:paraId="7CF1D6A7" w14:textId="143672BE" w:rsidR="00AC12DE" w:rsidRPr="00CE6029" w:rsidRDefault="00AC12DE" w:rsidP="00CA4372">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National Services Managers  </w:t>
            </w:r>
          </w:p>
        </w:tc>
      </w:tr>
      <w:tr w:rsidR="00AC12DE" w:rsidRPr="00CE6029" w14:paraId="584D5E84" w14:textId="77777777" w:rsidTr="00CA4372">
        <w:tc>
          <w:tcPr>
            <w:tcW w:w="1358" w:type="pct"/>
          </w:tcPr>
          <w:p w14:paraId="685A77DE"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42" w:type="pct"/>
            <w:gridSpan w:val="2"/>
          </w:tcPr>
          <w:p w14:paraId="71B56E17" w14:textId="77777777" w:rsidR="00AC12DE" w:rsidRPr="00CE6029" w:rsidRDefault="00AC12DE" w:rsidP="00CA4372">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AC12DE" w:rsidRPr="00CE6029" w14:paraId="1F916D1E" w14:textId="77777777" w:rsidTr="00CA4372">
        <w:tc>
          <w:tcPr>
            <w:tcW w:w="1358" w:type="pct"/>
          </w:tcPr>
          <w:p w14:paraId="2B2FD907" w14:textId="77777777" w:rsidR="00AC12DE" w:rsidRPr="00BE036A" w:rsidRDefault="00AC12DE" w:rsidP="00CA4372">
            <w:pPr>
              <w:pStyle w:val="Heading1"/>
              <w:spacing w:before="0" w:after="0"/>
              <w:rPr>
                <w:rFonts w:ascii="Open Sans" w:hAnsi="Open Sans" w:cs="Open Sans"/>
                <w:color w:val="004B88"/>
                <w:spacing w:val="4"/>
                <w:sz w:val="24"/>
                <w:szCs w:val="24"/>
                <w:lang w:eastAsia="en-GB"/>
              </w:rPr>
            </w:pPr>
            <w:r w:rsidRPr="00BE036A">
              <w:rPr>
                <w:rFonts w:ascii="Open Sans" w:hAnsi="Open Sans" w:cs="Open Sans"/>
                <w:color w:val="004B88"/>
                <w:spacing w:val="4"/>
                <w:sz w:val="24"/>
                <w:szCs w:val="24"/>
                <w:lang w:eastAsia="en-GB"/>
              </w:rPr>
              <w:t>Starting salary</w:t>
            </w:r>
          </w:p>
        </w:tc>
        <w:tc>
          <w:tcPr>
            <w:tcW w:w="3642" w:type="pct"/>
            <w:gridSpan w:val="2"/>
          </w:tcPr>
          <w:p w14:paraId="65A5AAAC" w14:textId="505ED45C" w:rsidR="00AC12DE" w:rsidRPr="00CE6029" w:rsidRDefault="00BE036A" w:rsidP="00BE036A">
            <w:pPr>
              <w:pStyle w:val="Heading1"/>
              <w:rPr>
                <w:rFonts w:ascii="Open Sans" w:hAnsi="Open Sans" w:cs="Open Sans"/>
                <w:b w:val="0"/>
                <w:bCs w:val="0"/>
                <w:color w:val="004B88"/>
                <w:spacing w:val="4"/>
                <w:sz w:val="24"/>
                <w:szCs w:val="24"/>
                <w:lang w:eastAsia="en-GB"/>
              </w:rPr>
            </w:pPr>
            <w:r w:rsidRPr="00BE036A">
              <w:rPr>
                <w:rFonts w:ascii="Open Sans" w:hAnsi="Open Sans" w:cs="Open Sans"/>
                <w:b w:val="0"/>
                <w:bCs w:val="0"/>
                <w:color w:val="004B88"/>
                <w:spacing w:val="4"/>
                <w:sz w:val="24"/>
                <w:szCs w:val="24"/>
                <w:lang w:eastAsia="en-GB"/>
              </w:rPr>
              <w:t>£25,877.80</w:t>
            </w:r>
            <w:r>
              <w:rPr>
                <w:rFonts w:ascii="Open Sans" w:hAnsi="Open Sans" w:cs="Open Sans"/>
                <w:b w:val="0"/>
                <w:bCs w:val="0"/>
                <w:color w:val="004B88"/>
                <w:spacing w:val="4"/>
                <w:sz w:val="24"/>
                <w:szCs w:val="24"/>
                <w:lang w:eastAsia="en-GB"/>
              </w:rPr>
              <w:t xml:space="preserve"> a year </w:t>
            </w:r>
            <w:r w:rsidRPr="00BE036A">
              <w:rPr>
                <w:rFonts w:ascii="Open Sans" w:hAnsi="Open Sans" w:cs="Open Sans"/>
                <w:b w:val="0"/>
                <w:bCs w:val="0"/>
                <w:color w:val="004B88"/>
                <w:spacing w:val="4"/>
                <w:sz w:val="24"/>
                <w:szCs w:val="24"/>
                <w:lang w:eastAsia="en-GB"/>
              </w:rPr>
              <w:t xml:space="preserve"> </w:t>
            </w:r>
          </w:p>
        </w:tc>
      </w:tr>
      <w:tr w:rsidR="00AC12DE" w:rsidRPr="00CE6029" w14:paraId="522B1C6B" w14:textId="77777777" w:rsidTr="00CA4372">
        <w:tc>
          <w:tcPr>
            <w:tcW w:w="1358" w:type="pct"/>
          </w:tcPr>
          <w:p w14:paraId="2913C934"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42" w:type="pct"/>
            <w:gridSpan w:val="2"/>
          </w:tcPr>
          <w:p w14:paraId="771A974B" w14:textId="184B88E5" w:rsidR="00AC12DE" w:rsidRPr="00CE6029" w:rsidRDefault="00AC12DE" w:rsidP="00CA4372">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BE036A" w:rsidRPr="00BE036A">
              <w:rPr>
                <w:rFonts w:ascii="Open Sans" w:hAnsi="Open Sans" w:cs="Open Sans"/>
                <w:b w:val="0"/>
                <w:bCs w:val="0"/>
                <w:color w:val="004B88"/>
                <w:spacing w:val="4"/>
                <w:sz w:val="24"/>
                <w:szCs w:val="24"/>
                <w:lang w:eastAsia="en-GB"/>
              </w:rPr>
              <w:t>25,877.80</w:t>
            </w:r>
            <w:r>
              <w:rPr>
                <w:rFonts w:ascii="Open Sans" w:hAnsi="Open Sans" w:cs="Open Sans"/>
                <w:b w:val="0"/>
                <w:bCs w:val="0"/>
                <w:color w:val="004B88"/>
                <w:spacing w:val="4"/>
                <w:sz w:val="24"/>
                <w:szCs w:val="24"/>
                <w:lang w:eastAsia="en-GB"/>
              </w:rPr>
              <w:t xml:space="preserve"> (entry) -</w:t>
            </w:r>
            <w:r w:rsidR="00BE036A">
              <w:rPr>
                <w:rFonts w:ascii="Open Sans" w:hAnsi="Open Sans" w:cs="Open Sans"/>
                <w:b w:val="0"/>
                <w:bCs w:val="0"/>
                <w:color w:val="004B88"/>
                <w:spacing w:val="4"/>
                <w:sz w:val="24"/>
                <w:szCs w:val="24"/>
                <w:lang w:eastAsia="en-GB"/>
              </w:rPr>
              <w:t xml:space="preserve"> </w:t>
            </w:r>
            <w:r>
              <w:rPr>
                <w:rFonts w:ascii="Open Sans" w:hAnsi="Open Sans" w:cs="Open Sans"/>
                <w:b w:val="0"/>
                <w:bCs w:val="0"/>
                <w:color w:val="004B88"/>
                <w:spacing w:val="4"/>
                <w:sz w:val="24"/>
                <w:szCs w:val="24"/>
                <w:lang w:eastAsia="en-GB"/>
              </w:rPr>
              <w:t>£</w:t>
            </w:r>
            <w:r w:rsidR="000B5461" w:rsidRPr="000B5461">
              <w:rPr>
                <w:rFonts w:ascii="Open Sans" w:hAnsi="Open Sans" w:cs="Open Sans"/>
                <w:b w:val="0"/>
                <w:bCs w:val="0"/>
                <w:color w:val="004B88"/>
                <w:spacing w:val="4"/>
                <w:sz w:val="24"/>
                <w:szCs w:val="24"/>
                <w:lang w:eastAsia="en-GB"/>
              </w:rPr>
              <w:t>26,551.20</w:t>
            </w:r>
            <w:r w:rsidR="00BE036A">
              <w:rPr>
                <w:rFonts w:ascii="Open Sans" w:hAnsi="Open Sans" w:cs="Open Sans"/>
                <w:b w:val="0"/>
                <w:bCs w:val="0"/>
                <w:color w:val="004B88"/>
                <w:spacing w:val="4"/>
                <w:sz w:val="24"/>
                <w:szCs w:val="24"/>
                <w:lang w:eastAsia="en-GB"/>
              </w:rPr>
              <w:t xml:space="preserve"> </w:t>
            </w:r>
            <w:r>
              <w:rPr>
                <w:rFonts w:ascii="Open Sans" w:hAnsi="Open Sans" w:cs="Open Sans"/>
                <w:b w:val="0"/>
                <w:bCs w:val="0"/>
                <w:color w:val="004B88"/>
                <w:spacing w:val="4"/>
                <w:sz w:val="24"/>
                <w:szCs w:val="24"/>
                <w:lang w:eastAsia="en-GB"/>
              </w:rPr>
              <w:t xml:space="preserve">(max) a year </w:t>
            </w:r>
          </w:p>
        </w:tc>
      </w:tr>
      <w:tr w:rsidR="00AC12DE" w:rsidRPr="00CE6029" w14:paraId="638EC561" w14:textId="77777777" w:rsidTr="00CA4372">
        <w:tc>
          <w:tcPr>
            <w:tcW w:w="1358" w:type="pct"/>
          </w:tcPr>
          <w:p w14:paraId="5AEE1E98"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42" w:type="pct"/>
            <w:gridSpan w:val="2"/>
          </w:tcPr>
          <w:p w14:paraId="7B862037" w14:textId="0875CA19" w:rsidR="00AC12DE" w:rsidRPr="004F4BA4" w:rsidRDefault="00AC12DE" w:rsidP="004F4BA4">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tc>
      </w:tr>
      <w:tr w:rsidR="00AC12DE" w:rsidRPr="00CE6029" w14:paraId="769D978D" w14:textId="77777777" w:rsidTr="00CA4372">
        <w:tc>
          <w:tcPr>
            <w:tcW w:w="1358" w:type="pct"/>
          </w:tcPr>
          <w:p w14:paraId="77370D8D"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42" w:type="pct"/>
            <w:gridSpan w:val="2"/>
          </w:tcPr>
          <w:p w14:paraId="160FC8F8" w14:textId="77777777" w:rsidR="00AC12DE" w:rsidRPr="00CE6029" w:rsidRDefault="00AC12DE" w:rsidP="00CA4372">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AC12DE" w:rsidRPr="00CE6029" w14:paraId="3E81D7DB" w14:textId="77777777" w:rsidTr="00CA4372">
        <w:trPr>
          <w:trHeight w:val="22"/>
        </w:trPr>
        <w:tc>
          <w:tcPr>
            <w:tcW w:w="1358" w:type="pct"/>
          </w:tcPr>
          <w:p w14:paraId="16CBE4AD"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42" w:type="pct"/>
            <w:gridSpan w:val="2"/>
          </w:tcPr>
          <w:p w14:paraId="27107C6B" w14:textId="38CB481F" w:rsidR="00AC12DE" w:rsidRPr="00CE6029" w:rsidRDefault="00AC12DE" w:rsidP="00CA4372">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Cobourg House in Mayflower Street, Plymouth. </w:t>
            </w:r>
          </w:p>
        </w:tc>
      </w:tr>
      <w:tr w:rsidR="00AC12DE" w:rsidRPr="00CE6029" w14:paraId="4B92D3BD" w14:textId="77777777" w:rsidTr="00CA4372">
        <w:trPr>
          <w:trHeight w:val="454"/>
        </w:trPr>
        <w:tc>
          <w:tcPr>
            <w:tcW w:w="1358" w:type="pct"/>
            <w:shd w:val="clear" w:color="auto" w:fill="D4E5EF"/>
            <w:vAlign w:val="center"/>
          </w:tcPr>
          <w:p w14:paraId="1642D53C"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2893" w:type="pct"/>
            <w:shd w:val="clear" w:color="auto" w:fill="D4E5EF"/>
            <w:vAlign w:val="center"/>
          </w:tcPr>
          <w:p w14:paraId="1CFB2F1F" w14:textId="77777777" w:rsidR="00AC12DE" w:rsidRPr="00CE6029" w:rsidRDefault="00AC12DE" w:rsidP="00CA4372">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749" w:type="pct"/>
            <w:shd w:val="clear" w:color="auto" w:fill="D4E5EF"/>
            <w:vAlign w:val="center"/>
          </w:tcPr>
          <w:p w14:paraId="6B4B874F" w14:textId="77777777" w:rsidR="00AC12DE" w:rsidRPr="00CE6029" w:rsidRDefault="00AC12DE" w:rsidP="00CA4372">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00AC12DE" w:rsidRPr="00CE6029" w14:paraId="0C20D88D" w14:textId="77777777" w:rsidTr="00CA4372">
        <w:tc>
          <w:tcPr>
            <w:tcW w:w="1358" w:type="pct"/>
          </w:tcPr>
          <w:p w14:paraId="5AD1E52E" w14:textId="77777777" w:rsidR="00AC12DE" w:rsidRPr="0063185D" w:rsidRDefault="00AC12DE" w:rsidP="00CA4372">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893" w:type="pct"/>
          </w:tcPr>
          <w:p w14:paraId="1BDF8D8C" w14:textId="77777777" w:rsidR="00227F8A" w:rsidRDefault="000F777A" w:rsidP="0007445D">
            <w:pPr>
              <w:numPr>
                <w:ilvl w:val="0"/>
                <w:numId w:val="24"/>
              </w:numPr>
              <w:rPr>
                <w:rFonts w:ascii="Open Sans" w:eastAsia="Open Sans" w:hAnsi="Open Sans" w:cs="Open Sans"/>
                <w:iCs/>
                <w:color w:val="004B88"/>
              </w:rPr>
            </w:pPr>
            <w:r w:rsidRPr="00E40CD1">
              <w:rPr>
                <w:rFonts w:ascii="Open Sans" w:eastAsia="Open Sans" w:hAnsi="Open Sans" w:cs="Open Sans"/>
                <w:iCs/>
                <w:color w:val="004B88"/>
              </w:rPr>
              <w:t>Process inbound and outbound referrals to the service </w:t>
            </w:r>
          </w:p>
          <w:p w14:paraId="1AEA7BD4" w14:textId="77777777" w:rsidR="00227F8A" w:rsidRDefault="00227F8A" w:rsidP="00227F8A">
            <w:pPr>
              <w:rPr>
                <w:rFonts w:ascii="Open Sans" w:eastAsia="Open Sans" w:hAnsi="Open Sans" w:cs="Open Sans"/>
                <w:iCs/>
                <w:color w:val="004B88"/>
              </w:rPr>
            </w:pPr>
          </w:p>
          <w:p w14:paraId="2A6C3272" w14:textId="13D80A92" w:rsidR="00227F8A" w:rsidRDefault="00227F8A" w:rsidP="0007445D">
            <w:pPr>
              <w:numPr>
                <w:ilvl w:val="0"/>
                <w:numId w:val="24"/>
              </w:numPr>
              <w:rPr>
                <w:rFonts w:ascii="Open Sans" w:eastAsia="Open Sans" w:hAnsi="Open Sans" w:cs="Open Sans"/>
                <w:iCs/>
                <w:color w:val="004B88"/>
              </w:rPr>
            </w:pPr>
            <w:r w:rsidRPr="00E40CD1">
              <w:rPr>
                <w:rFonts w:ascii="Open Sans" w:eastAsia="Open Sans" w:hAnsi="Open Sans" w:cs="Open Sans"/>
                <w:iCs/>
                <w:color w:val="004B88"/>
              </w:rPr>
              <w:t>Prepare clients for a debt advice session by contacting them in advance of their appointment outlining the expectations (sending appointment reminders, e-signature requests and text messages)  </w:t>
            </w:r>
            <w:r>
              <w:rPr>
                <w:rFonts w:ascii="Open Sans" w:eastAsia="Open Sans" w:hAnsi="Open Sans" w:cs="Open Sans"/>
                <w:iCs/>
                <w:color w:val="004B88"/>
              </w:rPr>
              <w:br/>
            </w:r>
          </w:p>
          <w:p w14:paraId="31073AC7" w14:textId="7D66AD6B" w:rsidR="00BC2D2F" w:rsidRDefault="005D2D27" w:rsidP="0007445D">
            <w:pPr>
              <w:numPr>
                <w:ilvl w:val="0"/>
                <w:numId w:val="24"/>
              </w:numPr>
              <w:rPr>
                <w:rFonts w:ascii="Open Sans" w:eastAsia="Open Sans" w:hAnsi="Open Sans" w:cs="Open Sans"/>
                <w:iCs/>
                <w:color w:val="004B88"/>
              </w:rPr>
            </w:pPr>
            <w:r w:rsidRPr="00227F8A">
              <w:rPr>
                <w:rFonts w:ascii="Open Sans" w:eastAsia="Open Sans" w:hAnsi="Open Sans" w:cs="Open Sans"/>
                <w:iCs/>
                <w:color w:val="004B88"/>
              </w:rPr>
              <w:t xml:space="preserve">Helping clients gather information and complete their budget in advance of the appointment </w:t>
            </w:r>
            <w:r w:rsidR="00BC2D2F">
              <w:rPr>
                <w:rFonts w:ascii="Open Sans" w:eastAsia="Open Sans" w:hAnsi="Open Sans" w:cs="Open Sans"/>
                <w:iCs/>
                <w:color w:val="004B88"/>
              </w:rPr>
              <w:br/>
            </w:r>
          </w:p>
          <w:p w14:paraId="64A6CC91" w14:textId="0890AB45" w:rsidR="00AC12DE" w:rsidRPr="00BC2D2F" w:rsidRDefault="002D1A4F" w:rsidP="0007445D">
            <w:pPr>
              <w:numPr>
                <w:ilvl w:val="0"/>
                <w:numId w:val="24"/>
              </w:numPr>
              <w:rPr>
                <w:rFonts w:ascii="Open Sans" w:eastAsia="Open Sans" w:hAnsi="Open Sans" w:cs="Open Sans"/>
                <w:iCs/>
                <w:color w:val="004B88"/>
              </w:rPr>
            </w:pPr>
            <w:r w:rsidRPr="00BC2D2F">
              <w:rPr>
                <w:rFonts w:ascii="Open Sans" w:eastAsia="Open Sans" w:hAnsi="Open Sans" w:cs="Open Sans"/>
                <w:iCs/>
                <w:color w:val="004B88"/>
              </w:rPr>
              <w:t>Processing information received from the client to contribute to the progress of their case </w:t>
            </w:r>
          </w:p>
          <w:p w14:paraId="5BABE8F2" w14:textId="77777777" w:rsidR="00BC2D2F" w:rsidRDefault="00BC2D2F" w:rsidP="00BC2D2F">
            <w:pPr>
              <w:pStyle w:val="ListParagraph"/>
              <w:rPr>
                <w:rFonts w:ascii="Open Sans" w:hAnsi="Open Sans" w:cs="Open Sans"/>
                <w:color w:val="004B88"/>
                <w:lang w:val="en"/>
              </w:rPr>
            </w:pPr>
          </w:p>
          <w:p w14:paraId="77EB3B83" w14:textId="77777777" w:rsidR="00BC2D2F" w:rsidRPr="00E40CD1" w:rsidRDefault="00BC2D2F" w:rsidP="0007445D">
            <w:pPr>
              <w:numPr>
                <w:ilvl w:val="0"/>
                <w:numId w:val="24"/>
              </w:numPr>
              <w:rPr>
                <w:rFonts w:ascii="Open Sans" w:eastAsia="Open Sans" w:hAnsi="Open Sans" w:cs="Open Sans"/>
                <w:iCs/>
                <w:color w:val="004B88"/>
              </w:rPr>
            </w:pPr>
            <w:r w:rsidRPr="00E40CD1">
              <w:rPr>
                <w:rFonts w:ascii="Open Sans" w:eastAsia="Open Sans" w:hAnsi="Open Sans" w:cs="Open Sans"/>
                <w:iCs/>
                <w:color w:val="004B88"/>
              </w:rPr>
              <w:t>Contact the client post closure of their case to check on progress </w:t>
            </w:r>
          </w:p>
          <w:p w14:paraId="71E43AAD" w14:textId="77777777" w:rsidR="00BC2D2F" w:rsidRPr="00BC2D2F" w:rsidRDefault="00BC2D2F" w:rsidP="00BC2D2F">
            <w:pPr>
              <w:spacing w:line="300" w:lineRule="auto"/>
              <w:rPr>
                <w:rFonts w:ascii="Open Sans" w:hAnsi="Open Sans" w:cs="Open Sans"/>
                <w:color w:val="004B88"/>
                <w:lang w:val="en"/>
              </w:rPr>
            </w:pPr>
          </w:p>
          <w:p w14:paraId="3C468F1D" w14:textId="77777777" w:rsidR="0007445D" w:rsidRDefault="0007445D" w:rsidP="0007445D">
            <w:pPr>
              <w:numPr>
                <w:ilvl w:val="0"/>
                <w:numId w:val="24"/>
              </w:numPr>
              <w:rPr>
                <w:rFonts w:ascii="Open Sans" w:eastAsia="Open Sans" w:hAnsi="Open Sans" w:cs="Open Sans"/>
                <w:iCs/>
                <w:color w:val="004B88"/>
              </w:rPr>
            </w:pPr>
            <w:r w:rsidRPr="00E40CD1">
              <w:rPr>
                <w:rFonts w:ascii="Open Sans" w:eastAsia="Open Sans" w:hAnsi="Open Sans" w:cs="Open Sans"/>
                <w:iCs/>
                <w:color w:val="004B88"/>
              </w:rPr>
              <w:t>Handle contacts from clients within agreed timescales</w:t>
            </w:r>
            <w:r w:rsidRPr="00E40CD1">
              <w:rPr>
                <w:rFonts w:ascii="Arial" w:eastAsia="Open Sans" w:hAnsi="Arial" w:cs="Arial"/>
                <w:iCs/>
                <w:color w:val="004B88"/>
              </w:rPr>
              <w:t> </w:t>
            </w:r>
            <w:r w:rsidRPr="00E40CD1">
              <w:rPr>
                <w:rFonts w:ascii="Open Sans" w:eastAsia="Open Sans" w:hAnsi="Open Sans" w:cs="Open Sans"/>
                <w:iCs/>
                <w:color w:val="004B88"/>
              </w:rPr>
              <w:t> </w:t>
            </w:r>
          </w:p>
          <w:p w14:paraId="419007C8" w14:textId="77777777" w:rsidR="00EB3F8E" w:rsidRDefault="00EB3F8E" w:rsidP="00EB3F8E">
            <w:pPr>
              <w:pStyle w:val="ListParagraph"/>
              <w:rPr>
                <w:rFonts w:ascii="Open Sans" w:eastAsia="Open Sans" w:hAnsi="Open Sans" w:cs="Open Sans"/>
                <w:iCs/>
                <w:color w:val="004B88"/>
              </w:rPr>
            </w:pPr>
          </w:p>
          <w:p w14:paraId="4D875674" w14:textId="4BFF621A" w:rsidR="00EB3F8E" w:rsidRPr="0061665C" w:rsidRDefault="00EB3F8E" w:rsidP="00EB3F8E">
            <w:pPr>
              <w:pStyle w:val="ListParagraph"/>
              <w:numPr>
                <w:ilvl w:val="0"/>
                <w:numId w:val="59"/>
              </w:numPr>
              <w:rPr>
                <w:rFonts w:ascii="Open Sans" w:eastAsia="Times New Roman" w:hAnsi="Open Sans" w:cs="Open Sans"/>
                <w:color w:val="004B88"/>
                <w:sz w:val="24"/>
                <w:szCs w:val="24"/>
                <w:lang w:val="en"/>
              </w:rPr>
            </w:pPr>
            <w:r w:rsidRPr="0061665C">
              <w:rPr>
                <w:rFonts w:ascii="Open Sans" w:eastAsia="Times New Roman" w:hAnsi="Open Sans" w:cs="Open Sans"/>
                <w:color w:val="004B88"/>
                <w:sz w:val="24"/>
                <w:szCs w:val="24"/>
                <w:lang w:val="en"/>
              </w:rPr>
              <w:t xml:space="preserve">Support clients in a professional manner and with sensitivity and confidentiality to </w:t>
            </w:r>
            <w:r w:rsidRPr="0061665C">
              <w:rPr>
                <w:rFonts w:ascii="Open Sans" w:eastAsia="Times New Roman" w:hAnsi="Open Sans" w:cs="Open Sans"/>
                <w:color w:val="004B88"/>
                <w:sz w:val="24"/>
                <w:szCs w:val="24"/>
                <w:lang w:val="en"/>
              </w:rPr>
              <w:lastRenderedPageBreak/>
              <w:t>their situation. </w:t>
            </w:r>
            <w:r w:rsidR="0061665C">
              <w:rPr>
                <w:rFonts w:ascii="Open Sans" w:eastAsia="Times New Roman" w:hAnsi="Open Sans" w:cs="Open Sans"/>
                <w:color w:val="004B88"/>
                <w:sz w:val="24"/>
                <w:szCs w:val="24"/>
                <w:lang w:val="en"/>
              </w:rPr>
              <w:br/>
            </w:r>
          </w:p>
          <w:p w14:paraId="6E02BCE0" w14:textId="58329EDA" w:rsidR="00AC12DE" w:rsidRPr="00CE6029" w:rsidRDefault="00AC12DE" w:rsidP="0007445D">
            <w:pPr>
              <w:pStyle w:val="ListParagraph"/>
              <w:numPr>
                <w:ilvl w:val="0"/>
                <w:numId w:val="24"/>
              </w:numPr>
              <w:spacing w:before="120" w:after="120" w:line="300" w:lineRule="auto"/>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7A14D448" w14:textId="42918B44" w:rsidR="00AC12DE" w:rsidRPr="00CE6029" w:rsidRDefault="00DC109E" w:rsidP="00CA4372">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45</w:t>
            </w:r>
            <w:r w:rsidR="00AC12DE">
              <w:rPr>
                <w:rFonts w:ascii="Open Sans" w:hAnsi="Open Sans" w:cs="Open Sans"/>
                <w:b w:val="0"/>
                <w:bCs w:val="0"/>
                <w:color w:val="004B88"/>
                <w:spacing w:val="4"/>
                <w:sz w:val="24"/>
                <w:szCs w:val="24"/>
                <w:lang w:eastAsia="en-GB"/>
              </w:rPr>
              <w:t>%</w:t>
            </w:r>
          </w:p>
        </w:tc>
      </w:tr>
      <w:tr w:rsidR="00D935C7" w:rsidRPr="00CE6029" w14:paraId="51B3BAB8" w14:textId="77777777" w:rsidTr="00CA4372">
        <w:tc>
          <w:tcPr>
            <w:tcW w:w="1358" w:type="pct"/>
          </w:tcPr>
          <w:p w14:paraId="32405D60" w14:textId="70F15E52" w:rsidR="00D935C7" w:rsidRPr="0063185D" w:rsidRDefault="00D935C7" w:rsidP="00D935C7">
            <w:pPr>
              <w:spacing w:before="120" w:after="120" w:line="300" w:lineRule="auto"/>
              <w:rPr>
                <w:rFonts w:ascii="Open Sans" w:hAnsi="Open Sans" w:cs="Open Sans"/>
                <w:b/>
                <w:bCs/>
                <w:color w:val="004B88"/>
                <w:spacing w:val="4"/>
                <w:kern w:val="32"/>
                <w:lang w:eastAsia="en-GB"/>
              </w:rPr>
            </w:pPr>
            <w:r>
              <w:rPr>
                <w:rFonts w:ascii="Open Sans" w:hAnsi="Open Sans" w:cs="Open Sans"/>
                <w:b/>
                <w:bCs/>
                <w:color w:val="004B88"/>
                <w:spacing w:val="4"/>
                <w:kern w:val="32"/>
                <w:lang w:eastAsia="en-GB"/>
              </w:rPr>
              <w:t xml:space="preserve">General administrative duties </w:t>
            </w:r>
          </w:p>
        </w:tc>
        <w:tc>
          <w:tcPr>
            <w:tcW w:w="2893" w:type="pct"/>
          </w:tcPr>
          <w:p w14:paraId="10D9E2DE" w14:textId="77777777" w:rsidR="00D935C7" w:rsidRDefault="00D935C7" w:rsidP="00D935C7">
            <w:pPr>
              <w:numPr>
                <w:ilvl w:val="0"/>
                <w:numId w:val="36"/>
              </w:numPr>
              <w:rPr>
                <w:rFonts w:ascii="Open Sans" w:eastAsia="Calibri" w:hAnsi="Open Sans" w:cs="Open Sans"/>
                <w:bCs/>
                <w:color w:val="004B88"/>
              </w:rPr>
            </w:pPr>
            <w:r w:rsidRPr="00EA07B1">
              <w:rPr>
                <w:rFonts w:ascii="Open Sans" w:eastAsia="Calibri" w:hAnsi="Open Sans" w:cs="Open Sans"/>
                <w:bCs/>
                <w:color w:val="004B88"/>
              </w:rPr>
              <w:t>Set up and maintain casework and other admin systems as required </w:t>
            </w:r>
            <w:r>
              <w:rPr>
                <w:rFonts w:ascii="Open Sans" w:eastAsia="Calibri" w:hAnsi="Open Sans" w:cs="Open Sans"/>
                <w:bCs/>
                <w:color w:val="004B88"/>
              </w:rPr>
              <w:br/>
            </w:r>
          </w:p>
          <w:p w14:paraId="11E1284E" w14:textId="77777777" w:rsidR="00D935C7" w:rsidRDefault="00D935C7" w:rsidP="00D935C7">
            <w:pPr>
              <w:numPr>
                <w:ilvl w:val="0"/>
                <w:numId w:val="36"/>
              </w:numPr>
              <w:rPr>
                <w:rFonts w:ascii="Open Sans" w:eastAsia="Calibri" w:hAnsi="Open Sans" w:cs="Open Sans"/>
                <w:bCs/>
                <w:color w:val="004B88"/>
              </w:rPr>
            </w:pPr>
            <w:r w:rsidRPr="00EA07B1">
              <w:rPr>
                <w:rFonts w:ascii="Open Sans" w:eastAsia="Calibri" w:hAnsi="Open Sans" w:cs="Open Sans"/>
                <w:bCs/>
                <w:color w:val="004B88"/>
              </w:rPr>
              <w:t>Maintain client records to required standards on the organisation’s management information system</w:t>
            </w:r>
            <w:r w:rsidRPr="009603DD">
              <w:rPr>
                <w:rFonts w:ascii="Arial" w:eastAsia="Calibri" w:hAnsi="Arial" w:cs="Arial"/>
                <w:bCs/>
                <w:color w:val="004B88"/>
              </w:rPr>
              <w:t>  </w:t>
            </w:r>
            <w:r w:rsidRPr="00EA07B1">
              <w:rPr>
                <w:rFonts w:ascii="Open Sans" w:eastAsia="Calibri" w:hAnsi="Open Sans" w:cs="Open Sans"/>
                <w:bCs/>
                <w:color w:val="004B88"/>
              </w:rPr>
              <w:t> </w:t>
            </w:r>
            <w:r>
              <w:rPr>
                <w:rFonts w:ascii="Open Sans" w:eastAsia="Calibri" w:hAnsi="Open Sans" w:cs="Open Sans"/>
                <w:bCs/>
                <w:color w:val="004B88"/>
              </w:rPr>
              <w:br/>
            </w:r>
          </w:p>
          <w:p w14:paraId="05D40105" w14:textId="77777777" w:rsidR="00D935C7" w:rsidRPr="009603DD" w:rsidRDefault="00D935C7" w:rsidP="00D935C7">
            <w:pPr>
              <w:numPr>
                <w:ilvl w:val="0"/>
                <w:numId w:val="36"/>
              </w:numPr>
              <w:spacing w:before="100" w:beforeAutospacing="1" w:after="100" w:afterAutospacing="1"/>
              <w:rPr>
                <w:rFonts w:ascii="Open Sans" w:eastAsia="Calibri" w:hAnsi="Open Sans" w:cs="Open Sans"/>
                <w:bCs/>
                <w:color w:val="004B88"/>
              </w:rPr>
            </w:pPr>
            <w:r w:rsidRPr="009603DD">
              <w:rPr>
                <w:rFonts w:ascii="Open Sans" w:eastAsia="Calibri" w:hAnsi="Open Sans" w:cs="Open Sans"/>
                <w:bCs/>
                <w:color w:val="004B88"/>
              </w:rPr>
              <w:t>Checking clients in for their appointments</w:t>
            </w:r>
            <w:r>
              <w:rPr>
                <w:rFonts w:ascii="Open Sans" w:eastAsia="Calibri" w:hAnsi="Open Sans" w:cs="Open Sans"/>
                <w:bCs/>
                <w:color w:val="004B88"/>
              </w:rPr>
              <w:br/>
            </w:r>
          </w:p>
          <w:p w14:paraId="3369C045" w14:textId="336107D1" w:rsidR="00AA49FD" w:rsidRPr="00AA49FD" w:rsidRDefault="00D935C7" w:rsidP="005D46B6">
            <w:pPr>
              <w:numPr>
                <w:ilvl w:val="0"/>
                <w:numId w:val="36"/>
              </w:numPr>
              <w:spacing w:before="100" w:beforeAutospacing="1" w:after="100" w:afterAutospacing="1"/>
              <w:rPr>
                <w:rFonts w:ascii="Open Sans" w:eastAsia="Calibri" w:hAnsi="Open Sans" w:cs="Open Sans"/>
                <w:bCs/>
                <w:color w:val="004B88"/>
              </w:rPr>
            </w:pPr>
            <w:r w:rsidRPr="00AA49FD">
              <w:rPr>
                <w:rFonts w:ascii="Open Sans" w:eastAsia="Calibri" w:hAnsi="Open Sans" w:cs="Open Sans"/>
                <w:bCs/>
                <w:color w:val="004B88"/>
              </w:rPr>
              <w:t>Booking interviews rooms for appointments</w:t>
            </w:r>
            <w:r w:rsidR="00AA49FD">
              <w:rPr>
                <w:rFonts w:ascii="Open Sans" w:eastAsia="Calibri" w:hAnsi="Open Sans" w:cs="Open Sans"/>
                <w:bCs/>
                <w:color w:val="004B88"/>
              </w:rPr>
              <w:br/>
            </w:r>
          </w:p>
          <w:p w14:paraId="4658523E" w14:textId="37175B3C" w:rsidR="00D935C7" w:rsidRPr="009603DD" w:rsidRDefault="00D935C7" w:rsidP="00D935C7">
            <w:pPr>
              <w:numPr>
                <w:ilvl w:val="0"/>
                <w:numId w:val="36"/>
              </w:numPr>
              <w:spacing w:before="100" w:beforeAutospacing="1" w:after="100" w:afterAutospacing="1"/>
              <w:rPr>
                <w:rFonts w:ascii="Open Sans" w:eastAsia="Calibri" w:hAnsi="Open Sans" w:cs="Open Sans"/>
                <w:bCs/>
                <w:color w:val="004B88"/>
              </w:rPr>
            </w:pPr>
            <w:r w:rsidRPr="009603DD">
              <w:rPr>
                <w:rFonts w:ascii="Open Sans" w:eastAsia="Calibri" w:hAnsi="Open Sans" w:cs="Open Sans"/>
                <w:bCs/>
                <w:color w:val="004B88"/>
              </w:rPr>
              <w:t>Dealing with incoming and outgoing mail</w:t>
            </w:r>
            <w:r w:rsidR="00AA49FD">
              <w:rPr>
                <w:rFonts w:ascii="Open Sans" w:eastAsia="Calibri" w:hAnsi="Open Sans" w:cs="Open Sans"/>
                <w:bCs/>
                <w:color w:val="004B88"/>
              </w:rPr>
              <w:br/>
            </w:r>
          </w:p>
          <w:p w14:paraId="4558000C" w14:textId="138F77E2" w:rsidR="00D935C7" w:rsidRPr="009603DD" w:rsidRDefault="00D935C7" w:rsidP="00D935C7">
            <w:pPr>
              <w:numPr>
                <w:ilvl w:val="0"/>
                <w:numId w:val="36"/>
              </w:numPr>
              <w:spacing w:before="100" w:beforeAutospacing="1" w:after="100" w:afterAutospacing="1"/>
              <w:rPr>
                <w:rFonts w:ascii="Open Sans" w:eastAsia="Calibri" w:hAnsi="Open Sans" w:cs="Open Sans"/>
                <w:bCs/>
                <w:color w:val="004B88"/>
              </w:rPr>
            </w:pPr>
            <w:r w:rsidRPr="009603DD">
              <w:rPr>
                <w:rFonts w:ascii="Open Sans" w:eastAsia="Calibri" w:hAnsi="Open Sans" w:cs="Open Sans"/>
                <w:bCs/>
                <w:color w:val="004B88"/>
              </w:rPr>
              <w:t>Scanning documents to client’s case</w:t>
            </w:r>
            <w:r w:rsidR="00AA49FD">
              <w:rPr>
                <w:rFonts w:ascii="Open Sans" w:eastAsia="Calibri" w:hAnsi="Open Sans" w:cs="Open Sans"/>
                <w:bCs/>
                <w:color w:val="004B88"/>
              </w:rPr>
              <w:br/>
            </w:r>
          </w:p>
          <w:p w14:paraId="5C0698EF" w14:textId="74C2738C" w:rsidR="00D935C7" w:rsidRPr="009603DD" w:rsidRDefault="00D935C7" w:rsidP="00D935C7">
            <w:pPr>
              <w:numPr>
                <w:ilvl w:val="0"/>
                <w:numId w:val="36"/>
              </w:numPr>
              <w:spacing w:before="100" w:beforeAutospacing="1" w:after="100" w:afterAutospacing="1"/>
              <w:rPr>
                <w:rFonts w:ascii="Open Sans" w:eastAsia="Calibri" w:hAnsi="Open Sans" w:cs="Open Sans"/>
                <w:bCs/>
                <w:color w:val="004B88"/>
              </w:rPr>
            </w:pPr>
            <w:r w:rsidRPr="009603DD">
              <w:rPr>
                <w:rFonts w:ascii="Open Sans" w:eastAsia="Calibri" w:hAnsi="Open Sans" w:cs="Open Sans"/>
                <w:bCs/>
                <w:color w:val="004B88"/>
              </w:rPr>
              <w:t>Review and process emails in the shared mailbox</w:t>
            </w:r>
            <w:r w:rsidR="00AA49FD">
              <w:rPr>
                <w:rFonts w:ascii="Open Sans" w:eastAsia="Calibri" w:hAnsi="Open Sans" w:cs="Open Sans"/>
                <w:bCs/>
                <w:color w:val="004B88"/>
              </w:rPr>
              <w:br/>
            </w:r>
          </w:p>
          <w:p w14:paraId="6A4AF527" w14:textId="4A6BE2AE" w:rsidR="00D935C7" w:rsidRPr="00AA49FD" w:rsidRDefault="00D935C7" w:rsidP="00AA49FD">
            <w:pPr>
              <w:numPr>
                <w:ilvl w:val="0"/>
                <w:numId w:val="36"/>
              </w:numPr>
              <w:spacing w:before="100" w:beforeAutospacing="1" w:after="100" w:afterAutospacing="1"/>
              <w:rPr>
                <w:rFonts w:ascii="Open Sans" w:eastAsia="Calibri" w:hAnsi="Open Sans" w:cs="Open Sans"/>
                <w:bCs/>
                <w:color w:val="004B88"/>
              </w:rPr>
            </w:pPr>
            <w:r w:rsidRPr="009603DD">
              <w:rPr>
                <w:rFonts w:ascii="Open Sans" w:eastAsia="Calibri" w:hAnsi="Open Sans" w:cs="Open Sans"/>
                <w:bCs/>
                <w:color w:val="004B88"/>
              </w:rPr>
              <w:t>Accept calls and/or process voicemails received on the admin line for the advice team</w:t>
            </w:r>
          </w:p>
        </w:tc>
        <w:tc>
          <w:tcPr>
            <w:tcW w:w="749" w:type="pct"/>
          </w:tcPr>
          <w:p w14:paraId="58ABCBBB" w14:textId="1F4119F1" w:rsidR="00D935C7" w:rsidRDefault="00D935C7" w:rsidP="00D935C7">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45% </w:t>
            </w:r>
          </w:p>
        </w:tc>
      </w:tr>
      <w:tr w:rsidR="00D935C7" w:rsidRPr="00CE6029" w14:paraId="5CF9F3F8" w14:textId="77777777" w:rsidTr="00CA4372">
        <w:tc>
          <w:tcPr>
            <w:tcW w:w="1358" w:type="pct"/>
          </w:tcPr>
          <w:p w14:paraId="63205F94" w14:textId="21A4DEE4" w:rsidR="00D935C7" w:rsidRPr="00CE6029" w:rsidRDefault="00D935C7" w:rsidP="00D935C7">
            <w:pPr>
              <w:spacing w:before="120" w:after="120" w:line="300" w:lineRule="auto"/>
              <w:rPr>
                <w:rFonts w:ascii="Open Sans" w:hAnsi="Open Sans" w:cs="Open Sans"/>
                <w:b/>
                <w:bCs/>
                <w:color w:val="004B88"/>
                <w:spacing w:val="4"/>
                <w:highlight w:val="yellow"/>
              </w:rPr>
            </w:pPr>
            <w:r>
              <w:rPr>
                <w:rFonts w:ascii="Open Sans" w:hAnsi="Open Sans" w:cs="Open Sans"/>
                <w:b/>
                <w:bCs/>
                <w:color w:val="004B88"/>
              </w:rPr>
              <w:t xml:space="preserve">Working with external organisations </w:t>
            </w:r>
          </w:p>
        </w:tc>
        <w:tc>
          <w:tcPr>
            <w:tcW w:w="2893" w:type="pct"/>
          </w:tcPr>
          <w:p w14:paraId="2655E0E2" w14:textId="287D23EB" w:rsidR="00D935C7" w:rsidRDefault="00D935C7" w:rsidP="00D935C7">
            <w:pPr>
              <w:numPr>
                <w:ilvl w:val="0"/>
                <w:numId w:val="31"/>
              </w:numPr>
              <w:rPr>
                <w:rFonts w:ascii="Open Sans" w:eastAsia="Open Sans" w:hAnsi="Open Sans" w:cs="Open Sans"/>
                <w:iCs/>
                <w:color w:val="004B88"/>
              </w:rPr>
            </w:pPr>
            <w:r w:rsidRPr="00E40CD1">
              <w:rPr>
                <w:rFonts w:ascii="Open Sans" w:eastAsia="Open Sans" w:hAnsi="Open Sans" w:cs="Open Sans"/>
                <w:iCs/>
                <w:color w:val="004B88"/>
              </w:rPr>
              <w:t>Facilitate the booking of appointments to other debt advice partners </w:t>
            </w:r>
            <w:r>
              <w:rPr>
                <w:rFonts w:ascii="Open Sans" w:eastAsia="Open Sans" w:hAnsi="Open Sans" w:cs="Open Sans"/>
                <w:iCs/>
                <w:color w:val="004B88"/>
              </w:rPr>
              <w:br/>
            </w:r>
          </w:p>
          <w:p w14:paraId="30C95ED9" w14:textId="63D7AF55" w:rsidR="00D935C7" w:rsidRPr="00E40CD1" w:rsidRDefault="00D935C7" w:rsidP="00D935C7">
            <w:pPr>
              <w:numPr>
                <w:ilvl w:val="0"/>
                <w:numId w:val="31"/>
              </w:numPr>
              <w:rPr>
                <w:rFonts w:ascii="Open Sans" w:eastAsia="Open Sans" w:hAnsi="Open Sans" w:cs="Open Sans"/>
                <w:iCs/>
                <w:color w:val="004B88"/>
              </w:rPr>
            </w:pPr>
            <w:r w:rsidRPr="00E40CD1">
              <w:rPr>
                <w:rFonts w:ascii="Open Sans" w:eastAsia="Open Sans" w:hAnsi="Open Sans" w:cs="Open Sans"/>
                <w:iCs/>
                <w:color w:val="004B88"/>
              </w:rPr>
              <w:t>Collect information from creditors and utility companies to support the work of the caseworker </w:t>
            </w:r>
            <w:r>
              <w:rPr>
                <w:rFonts w:ascii="Open Sans" w:eastAsia="Open Sans" w:hAnsi="Open Sans" w:cs="Open Sans"/>
                <w:iCs/>
                <w:color w:val="004B88"/>
              </w:rPr>
              <w:br/>
            </w:r>
          </w:p>
          <w:p w14:paraId="3E55035D" w14:textId="3EDC0ED2" w:rsidR="00D935C7" w:rsidRPr="00E40CD1" w:rsidRDefault="00D935C7" w:rsidP="00D935C7">
            <w:pPr>
              <w:numPr>
                <w:ilvl w:val="0"/>
                <w:numId w:val="31"/>
              </w:numPr>
              <w:rPr>
                <w:rFonts w:ascii="Open Sans" w:eastAsia="Open Sans" w:hAnsi="Open Sans" w:cs="Open Sans"/>
                <w:iCs/>
                <w:color w:val="004B88"/>
              </w:rPr>
            </w:pPr>
            <w:r w:rsidRPr="00E40CD1">
              <w:rPr>
                <w:rFonts w:ascii="Open Sans" w:eastAsia="Open Sans" w:hAnsi="Open Sans" w:cs="Open Sans"/>
                <w:iCs/>
                <w:color w:val="004B88"/>
              </w:rPr>
              <w:t>Contact third parties to update them on the client’s situation or obtain information </w:t>
            </w:r>
            <w:r>
              <w:rPr>
                <w:rFonts w:ascii="Open Sans" w:eastAsia="Open Sans" w:hAnsi="Open Sans" w:cs="Open Sans"/>
                <w:iCs/>
                <w:color w:val="004B88"/>
              </w:rPr>
              <w:br/>
            </w:r>
          </w:p>
          <w:p w14:paraId="1B31643C" w14:textId="5AA123DF" w:rsidR="00D935C7" w:rsidRPr="00E40CD1" w:rsidRDefault="00D935C7" w:rsidP="00D935C7">
            <w:pPr>
              <w:numPr>
                <w:ilvl w:val="0"/>
                <w:numId w:val="31"/>
              </w:numPr>
              <w:rPr>
                <w:rFonts w:ascii="Open Sans" w:eastAsia="Open Sans" w:hAnsi="Open Sans" w:cs="Open Sans"/>
                <w:iCs/>
                <w:color w:val="004B88"/>
              </w:rPr>
            </w:pPr>
            <w:r w:rsidRPr="00E40CD1">
              <w:rPr>
                <w:rFonts w:ascii="Open Sans" w:eastAsia="Open Sans" w:hAnsi="Open Sans" w:cs="Open Sans"/>
                <w:iCs/>
                <w:color w:val="004B88"/>
              </w:rPr>
              <w:t>Obtain credit reports and information required for breathing space applications </w:t>
            </w:r>
            <w:r>
              <w:rPr>
                <w:rFonts w:ascii="Open Sans" w:eastAsia="Open Sans" w:hAnsi="Open Sans" w:cs="Open Sans"/>
                <w:iCs/>
                <w:color w:val="004B88"/>
              </w:rPr>
              <w:br/>
            </w:r>
          </w:p>
          <w:p w14:paraId="0BF3E11C" w14:textId="31F881EE" w:rsidR="00D935C7" w:rsidRPr="00A263F9" w:rsidRDefault="00D935C7" w:rsidP="00D935C7">
            <w:pPr>
              <w:pStyle w:val="ListParagraph"/>
              <w:numPr>
                <w:ilvl w:val="0"/>
                <w:numId w:val="31"/>
              </w:numPr>
            </w:pPr>
            <w:r w:rsidRPr="00DB74FF">
              <w:rPr>
                <w:rFonts w:ascii="Open Sans" w:eastAsia="Open Sans" w:hAnsi="Open Sans" w:cs="Open Sans"/>
                <w:iCs/>
                <w:color w:val="004B88"/>
                <w:sz w:val="24"/>
                <w:szCs w:val="24"/>
              </w:rPr>
              <w:lastRenderedPageBreak/>
              <w:t>Make sure case files have all the required information before case closure</w:t>
            </w:r>
            <w:r w:rsidRPr="00D554FF">
              <w:rPr>
                <w:rFonts w:ascii="Open Sans" w:eastAsia="Open Sans" w:hAnsi="Open Sans" w:cs="Open Sans"/>
                <w:iCs/>
                <w:color w:val="004B88"/>
              </w:rPr>
              <w:t> </w:t>
            </w:r>
            <w:r>
              <w:rPr>
                <w:rFonts w:ascii="Open Sans" w:eastAsia="Open Sans" w:hAnsi="Open Sans" w:cs="Open Sans"/>
                <w:iCs/>
                <w:color w:val="004B88"/>
              </w:rPr>
              <w:br/>
            </w:r>
          </w:p>
          <w:p w14:paraId="36D11809" w14:textId="77777777" w:rsidR="00D935C7" w:rsidRPr="00CE6029" w:rsidRDefault="00D935C7" w:rsidP="00D935C7">
            <w:pPr>
              <w:pStyle w:val="ListParagraph"/>
              <w:numPr>
                <w:ilvl w:val="0"/>
                <w:numId w:val="31"/>
              </w:numPr>
              <w:tabs>
                <w:tab w:val="clear" w:pos="720"/>
              </w:tabs>
              <w:spacing w:before="120" w:after="120" w:line="300" w:lineRule="auto"/>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0E93F3BB" w14:textId="6F8B1BE4" w:rsidR="00D935C7" w:rsidRPr="00CE6029" w:rsidRDefault="00D935C7" w:rsidP="00D935C7">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D935C7" w:rsidRPr="00CE6029" w14:paraId="72E0B3C5" w14:textId="77777777" w:rsidTr="00CA4372">
        <w:tc>
          <w:tcPr>
            <w:tcW w:w="1358" w:type="pct"/>
          </w:tcPr>
          <w:p w14:paraId="7C116348" w14:textId="77777777" w:rsidR="00D935C7" w:rsidRPr="00CE6029" w:rsidRDefault="00D935C7" w:rsidP="00D935C7">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893" w:type="pct"/>
          </w:tcPr>
          <w:p w14:paraId="36A09E1B" w14:textId="3BCC6192" w:rsidR="003D33D5" w:rsidRPr="003D33D5" w:rsidRDefault="003D33D5" w:rsidP="003D33D5">
            <w:pPr>
              <w:pStyle w:val="ListParagraph"/>
              <w:numPr>
                <w:ilvl w:val="0"/>
                <w:numId w:val="59"/>
              </w:numPr>
              <w:spacing w:before="120" w:line="300" w:lineRule="auto"/>
              <w:rPr>
                <w:rFonts w:ascii="Open Sans" w:hAnsi="Open Sans" w:cs="Open Sans"/>
                <w:bCs/>
                <w:color w:val="004B88"/>
                <w:sz w:val="24"/>
                <w:szCs w:val="24"/>
              </w:rPr>
            </w:pPr>
            <w:r w:rsidRPr="003D33D5">
              <w:rPr>
                <w:rFonts w:ascii="Open Sans" w:hAnsi="Open Sans" w:cs="Open Sans"/>
                <w:bCs/>
                <w:color w:val="004B88"/>
                <w:sz w:val="24"/>
                <w:szCs w:val="24"/>
              </w:rPr>
              <w:t>Spot potential areas for campaigns and feed into the Research &amp; Campaigns department</w:t>
            </w:r>
          </w:p>
          <w:p w14:paraId="48D5E158" w14:textId="77777777" w:rsidR="003D33D5" w:rsidRPr="003D33D5" w:rsidRDefault="003D33D5" w:rsidP="003D33D5">
            <w:pPr>
              <w:pStyle w:val="ListParagraph"/>
              <w:spacing w:before="120" w:line="300" w:lineRule="auto"/>
              <w:rPr>
                <w:rFonts w:ascii="Open Sans" w:hAnsi="Open Sans" w:cs="Open Sans"/>
                <w:bCs/>
                <w:color w:val="004B88"/>
                <w:sz w:val="24"/>
                <w:szCs w:val="24"/>
              </w:rPr>
            </w:pPr>
          </w:p>
          <w:p w14:paraId="7C41A963" w14:textId="2AC8012C" w:rsidR="003D33D5" w:rsidRPr="003D33D5" w:rsidRDefault="003D33D5" w:rsidP="003D33D5">
            <w:pPr>
              <w:pStyle w:val="ListParagraph"/>
              <w:numPr>
                <w:ilvl w:val="0"/>
                <w:numId w:val="59"/>
              </w:numPr>
              <w:spacing w:before="120" w:line="300" w:lineRule="auto"/>
              <w:rPr>
                <w:rFonts w:ascii="Open Sans" w:hAnsi="Open Sans" w:cs="Open Sans"/>
                <w:bCs/>
                <w:color w:val="004B88"/>
                <w:sz w:val="24"/>
                <w:szCs w:val="24"/>
              </w:rPr>
            </w:pPr>
            <w:r w:rsidRPr="003D33D5">
              <w:rPr>
                <w:rFonts w:ascii="Open Sans" w:hAnsi="Open Sans" w:cs="Open Sans"/>
                <w:bCs/>
                <w:color w:val="004B88"/>
                <w:sz w:val="24"/>
                <w:szCs w:val="24"/>
              </w:rPr>
              <w:t>Write up evidence forms to support our work on local and national campaigns for change</w:t>
            </w:r>
          </w:p>
          <w:p w14:paraId="7E0C2403" w14:textId="77777777" w:rsidR="003D33D5" w:rsidRPr="003D33D5" w:rsidRDefault="003D33D5" w:rsidP="003D33D5">
            <w:pPr>
              <w:pStyle w:val="ListParagraph"/>
              <w:rPr>
                <w:rFonts w:ascii="Open Sans" w:hAnsi="Open Sans" w:cs="Open Sans"/>
                <w:bCs/>
                <w:color w:val="004B88"/>
                <w:sz w:val="24"/>
                <w:szCs w:val="24"/>
              </w:rPr>
            </w:pPr>
          </w:p>
          <w:p w14:paraId="1D9128C4" w14:textId="55E1B45F" w:rsidR="00D935C7" w:rsidRPr="003D33D5" w:rsidRDefault="003D33D5" w:rsidP="003D33D5">
            <w:pPr>
              <w:pStyle w:val="ListParagraph"/>
              <w:numPr>
                <w:ilvl w:val="0"/>
                <w:numId w:val="59"/>
              </w:numPr>
              <w:spacing w:before="120" w:line="300" w:lineRule="auto"/>
              <w:rPr>
                <w:rFonts w:ascii="Open Sans" w:hAnsi="Open Sans" w:cs="Open Sans"/>
                <w:color w:val="004B88"/>
                <w:spacing w:val="4"/>
                <w:lang w:val="en"/>
              </w:rPr>
            </w:pPr>
            <w:r w:rsidRPr="003D33D5">
              <w:rPr>
                <w:rFonts w:ascii="Open Sans" w:hAnsi="Open Sans" w:cs="Open Sans"/>
                <w:bCs/>
                <w:color w:val="004B88"/>
                <w:sz w:val="24"/>
                <w:szCs w:val="24"/>
              </w:rPr>
              <w:t>Explain our campaigning role to clients</w:t>
            </w:r>
          </w:p>
        </w:tc>
        <w:tc>
          <w:tcPr>
            <w:tcW w:w="749" w:type="pct"/>
          </w:tcPr>
          <w:p w14:paraId="64D5A325" w14:textId="77777777" w:rsidR="00D935C7" w:rsidRPr="003D33D5" w:rsidRDefault="00D935C7" w:rsidP="00D935C7">
            <w:pPr>
              <w:pStyle w:val="Heading1"/>
              <w:spacing w:before="120" w:after="120" w:line="300" w:lineRule="auto"/>
              <w:rPr>
                <w:rFonts w:ascii="Open Sans" w:hAnsi="Open Sans" w:cs="Open Sans"/>
                <w:b w:val="0"/>
                <w:bCs w:val="0"/>
                <w:color w:val="004B88"/>
                <w:spacing w:val="4"/>
                <w:sz w:val="24"/>
                <w:szCs w:val="24"/>
                <w:lang w:eastAsia="en-GB"/>
              </w:rPr>
            </w:pPr>
            <w:r w:rsidRPr="003D33D5">
              <w:rPr>
                <w:rFonts w:ascii="Open Sans" w:hAnsi="Open Sans" w:cs="Open Sans"/>
                <w:b w:val="0"/>
                <w:bCs w:val="0"/>
                <w:color w:val="004B88"/>
                <w:spacing w:val="4"/>
                <w:sz w:val="24"/>
                <w:szCs w:val="24"/>
                <w:lang w:eastAsia="en-GB"/>
              </w:rPr>
              <w:t>5%</w:t>
            </w:r>
          </w:p>
        </w:tc>
      </w:tr>
      <w:tr w:rsidR="00D935C7" w:rsidRPr="00CE6029" w14:paraId="3D3F752B" w14:textId="77777777" w:rsidTr="00CA4372">
        <w:tc>
          <w:tcPr>
            <w:tcW w:w="5000" w:type="pct"/>
            <w:gridSpan w:val="3"/>
          </w:tcPr>
          <w:p w14:paraId="6A7CFC2C" w14:textId="77777777" w:rsidR="00D935C7" w:rsidRPr="00CE6029" w:rsidRDefault="00D935C7" w:rsidP="00D935C7">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t>You are also expected to:</w:t>
            </w:r>
          </w:p>
          <w:p w14:paraId="57E3174C" w14:textId="6C151EE3" w:rsidR="00D935C7" w:rsidRDefault="00D935C7" w:rsidP="00D935C7">
            <w:pPr>
              <w:numPr>
                <w:ilvl w:val="0"/>
                <w:numId w:val="58"/>
              </w:numPr>
              <w:tabs>
                <w:tab w:val="clear" w:pos="720"/>
              </w:tabs>
              <w:spacing w:before="120" w:after="120" w:line="300" w:lineRule="auto"/>
              <w:rPr>
                <w:rFonts w:ascii="Open Sans" w:hAnsi="Open Sans" w:cs="Open Sans"/>
                <w:color w:val="004B88"/>
              </w:rPr>
            </w:pPr>
            <w:r>
              <w:rPr>
                <w:rFonts w:ascii="Open Sans" w:hAnsi="Open Sans" w:cs="Open Sans"/>
                <w:color w:val="004B88"/>
              </w:rPr>
              <w:t xml:space="preserve">Be proactive with your own learning </w:t>
            </w:r>
            <w:r w:rsidRPr="4C8BCBEB">
              <w:rPr>
                <w:rFonts w:ascii="Open Sans" w:hAnsi="Open Sans" w:cs="Open Sans"/>
                <w:color w:val="004B88"/>
              </w:rPr>
              <w:t>and under</w:t>
            </w:r>
            <w:r>
              <w:rPr>
                <w:rFonts w:ascii="Open Sans" w:hAnsi="Open Sans" w:cs="Open Sans"/>
                <w:color w:val="004B88"/>
              </w:rPr>
              <w:t>take</w:t>
            </w:r>
            <w:r w:rsidRPr="4C8BCBEB">
              <w:rPr>
                <w:rFonts w:ascii="Open Sans" w:hAnsi="Open Sans" w:cs="Open Sans"/>
                <w:color w:val="004B88"/>
              </w:rPr>
              <w:t xml:space="preserve"> appropriate training.</w:t>
            </w:r>
          </w:p>
          <w:p w14:paraId="3E01AD5B" w14:textId="77777777" w:rsidR="00D935C7" w:rsidRPr="00CE6029" w:rsidRDefault="00D935C7" w:rsidP="00D935C7">
            <w:pPr>
              <w:pStyle w:val="ListParagraph"/>
              <w:numPr>
                <w:ilvl w:val="0"/>
                <w:numId w:val="58"/>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6164415E" w14:textId="77777777" w:rsidR="00D935C7" w:rsidRPr="00CE6029" w:rsidRDefault="00D935C7" w:rsidP="00D935C7">
            <w:pPr>
              <w:pStyle w:val="ListParagraph"/>
              <w:numPr>
                <w:ilvl w:val="0"/>
                <w:numId w:val="58"/>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5E2C8DA9" w14:textId="53444550" w:rsidR="00D935C7" w:rsidRPr="00CE6029" w:rsidRDefault="00D935C7" w:rsidP="00D935C7">
            <w:pPr>
              <w:pStyle w:val="ListParagraph"/>
              <w:numPr>
                <w:ilvl w:val="0"/>
                <w:numId w:val="58"/>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r>
              <w:rPr>
                <w:rFonts w:ascii="Open Sans" w:hAnsi="Open Sans" w:cs="Open Sans"/>
                <w:color w:val="004B88"/>
                <w:spacing w:val="4"/>
                <w:sz w:val="24"/>
                <w:szCs w:val="24"/>
                <w:lang w:val="en-US"/>
              </w:rPr>
              <w:br/>
            </w:r>
          </w:p>
          <w:p w14:paraId="4BB34F30" w14:textId="77777777" w:rsidR="00D935C7" w:rsidRDefault="00D935C7" w:rsidP="00D935C7">
            <w:pPr>
              <w:pStyle w:val="ListParagraph"/>
              <w:numPr>
                <w:ilvl w:val="0"/>
                <w:numId w:val="58"/>
              </w:numPr>
              <w:spacing w:before="120" w:after="120" w:line="300" w:lineRule="auto"/>
              <w:contextualSpacing w:val="0"/>
              <w:rPr>
                <w:rFonts w:ascii="Open Sans" w:hAnsi="Open Sans" w:cs="Open Sans"/>
                <w:color w:val="004B88"/>
                <w:spacing w:val="4"/>
                <w:sz w:val="24"/>
                <w:szCs w:val="24"/>
                <w:lang w:val="en"/>
              </w:rPr>
            </w:pPr>
            <w:r w:rsidRPr="000977F5">
              <w:rPr>
                <w:rFonts w:ascii="Open Sans" w:hAnsi="Open Sans" w:cs="Open Sans"/>
                <w:color w:val="004B88"/>
                <w:spacing w:val="4"/>
                <w:sz w:val="24"/>
                <w:szCs w:val="24"/>
                <w:lang w:val="en"/>
              </w:rPr>
              <w:t>Demonstrate commitment to the aims and policies of the Citizens Advice service</w:t>
            </w:r>
            <w:r>
              <w:rPr>
                <w:rFonts w:ascii="Open Sans" w:hAnsi="Open Sans" w:cs="Open Sans"/>
                <w:color w:val="004B88"/>
                <w:spacing w:val="4"/>
                <w:sz w:val="24"/>
                <w:szCs w:val="24"/>
                <w:lang w:val="en"/>
              </w:rPr>
              <w:t>.</w:t>
            </w:r>
          </w:p>
          <w:p w14:paraId="2D22C189" w14:textId="5443E4F4" w:rsidR="00D935C7" w:rsidRPr="000977F5" w:rsidRDefault="00D935C7" w:rsidP="00D935C7">
            <w:pPr>
              <w:pStyle w:val="ListParagraph"/>
              <w:numPr>
                <w:ilvl w:val="0"/>
                <w:numId w:val="58"/>
              </w:numPr>
              <w:spacing w:before="120" w:after="120" w:line="300" w:lineRule="auto"/>
              <w:contextualSpacing w:val="0"/>
              <w:rPr>
                <w:rFonts w:ascii="Open Sans" w:hAnsi="Open Sans" w:cs="Open Sans"/>
                <w:color w:val="004B88"/>
                <w:spacing w:val="4"/>
                <w:sz w:val="24"/>
                <w:szCs w:val="24"/>
                <w:lang w:val="en"/>
              </w:rPr>
            </w:pPr>
            <w:r w:rsidRPr="000977F5">
              <w:rPr>
                <w:rFonts w:ascii="Open Sans" w:hAnsi="Open Sans" w:cs="Open Sans"/>
                <w:color w:val="004B88"/>
                <w:spacing w:val="4"/>
                <w:sz w:val="24"/>
                <w:szCs w:val="24"/>
                <w:lang w:val="en"/>
              </w:rPr>
              <w:t>Abide by health and safety guidelines and share responsibility for own safety and that of colleagues.</w:t>
            </w:r>
          </w:p>
          <w:p w14:paraId="29677685" w14:textId="77777777" w:rsidR="00D935C7" w:rsidRPr="00CE6029" w:rsidRDefault="00D935C7" w:rsidP="00D935C7">
            <w:pPr>
              <w:pStyle w:val="ListParagraph"/>
              <w:numPr>
                <w:ilvl w:val="0"/>
                <w:numId w:val="58"/>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013A8651" w14:textId="77777777" w:rsidR="00D935C7" w:rsidRPr="00CE6029" w:rsidRDefault="00D935C7" w:rsidP="00D935C7">
            <w:pPr>
              <w:pStyle w:val="ListParagraph"/>
              <w:numPr>
                <w:ilvl w:val="0"/>
                <w:numId w:val="58"/>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Pr>
                <w:rFonts w:ascii="Open Sans" w:hAnsi="Open Sans" w:cs="Open Sans"/>
                <w:color w:val="004B88"/>
                <w:spacing w:val="4"/>
                <w:sz w:val="24"/>
                <w:szCs w:val="24"/>
                <w:lang w:val="en-US"/>
              </w:rPr>
              <w:t>to</w:t>
            </w:r>
            <w:r w:rsidRPr="00CE6029">
              <w:rPr>
                <w:rFonts w:ascii="Open Sans" w:hAnsi="Open Sans" w:cs="Open Sans"/>
                <w:color w:val="004B88"/>
                <w:spacing w:val="4"/>
                <w:sz w:val="24"/>
                <w:szCs w:val="24"/>
                <w:lang w:val="en-US"/>
              </w:rPr>
              <w:t xml:space="preserve"> ensur</w:t>
            </w:r>
            <w:r>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14:paraId="1AD589E5" w14:textId="0B55A8FD" w:rsidR="00E40CD1" w:rsidRPr="00E34C1D" w:rsidRDefault="00E34C1D" w:rsidP="00E40CD1">
      <w:pPr>
        <w:rPr>
          <w:rFonts w:ascii="Open Sans" w:eastAsia="Open Sans" w:hAnsi="Open Sans" w:cs="Open Sans"/>
          <w:b/>
          <w:bCs/>
          <w:i/>
          <w:color w:val="004B88"/>
        </w:rPr>
      </w:pPr>
      <w:r>
        <w:rPr>
          <w:rFonts w:ascii="Open Sans" w:eastAsia="Open Sans" w:hAnsi="Open Sans" w:cs="Open Sans"/>
          <w:i/>
          <w:iCs/>
          <w:color w:val="004B88"/>
          <w:lang w:val="en-US"/>
        </w:rPr>
        <w:br/>
      </w:r>
      <w:r w:rsidR="00E40CD1" w:rsidRPr="00E40CD1">
        <w:rPr>
          <w:rFonts w:ascii="Open Sans" w:eastAsia="Open Sans" w:hAnsi="Open Sans" w:cs="Open Sans"/>
          <w:i/>
          <w:iCs/>
          <w:color w:val="004B88"/>
          <w:lang w:val="en-US"/>
        </w:rPr>
        <w:t xml:space="preserve">A job description does not constitute a ‘term and condition of employment’. It is provided </w:t>
      </w:r>
      <w:r w:rsidR="00E40CD1" w:rsidRPr="00E40CD1">
        <w:rPr>
          <w:rFonts w:ascii="Open Sans" w:eastAsia="Open Sans" w:hAnsi="Open Sans" w:cs="Open Sans"/>
          <w:i/>
          <w:iCs/>
          <w:color w:val="004B88"/>
          <w:lang w:val="en-US"/>
        </w:rPr>
        <w:lastRenderedPageBreak/>
        <w:t>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B94CC11" w14:textId="3D5FE788" w:rsidR="00E40CD1" w:rsidRPr="00825F10" w:rsidRDefault="00E40CD1" w:rsidP="00E40CD1">
      <w:pPr>
        <w:rPr>
          <w:rFonts w:ascii="Open Sans" w:hAnsi="Open Sans" w:cs="Open Sans"/>
          <w:color w:val="004889"/>
          <w:spacing w:val="4"/>
          <w:sz w:val="40"/>
          <w:szCs w:val="40"/>
          <w:lang w:eastAsia="ja-JP"/>
        </w:rPr>
      </w:pPr>
      <w:bookmarkStart w:id="1" w:name="_Hlk198046697"/>
      <w:r w:rsidRPr="00825F10">
        <w:rPr>
          <w:rFonts w:ascii="Open Sans" w:hAnsi="Open Sans" w:cs="Open Sans"/>
          <w:b/>
          <w:bCs/>
          <w:color w:val="004889"/>
          <w:spacing w:val="4"/>
          <w:sz w:val="40"/>
          <w:szCs w:val="40"/>
          <w:lang w:eastAsia="ja-JP"/>
        </w:rPr>
        <w:t>Essential criteria</w:t>
      </w:r>
      <w:r w:rsidRPr="00825F10">
        <w:rPr>
          <w:rFonts w:ascii="Open Sans" w:hAnsi="Open Sans" w:cs="Open Sans"/>
          <w:color w:val="004889"/>
          <w:spacing w:val="4"/>
          <w:sz w:val="40"/>
          <w:szCs w:val="40"/>
          <w:lang w:eastAsia="ja-JP"/>
        </w:rPr>
        <w:t> </w:t>
      </w:r>
    </w:p>
    <w:p w14:paraId="666570EE" w14:textId="23422E01" w:rsidR="00E40CD1" w:rsidRPr="00E40CD1" w:rsidRDefault="00825F10" w:rsidP="00E40CD1">
      <w:pPr>
        <w:rPr>
          <w:rFonts w:ascii="Open Sans" w:hAnsi="Open Sans" w:cs="Open Sans"/>
          <w:color w:val="004889"/>
          <w:spacing w:val="4"/>
          <w:lang w:eastAsia="ja-JP"/>
        </w:rPr>
      </w:pPr>
      <w:r>
        <w:rPr>
          <w:rFonts w:ascii="Open Sans" w:hAnsi="Open Sans" w:cs="Open Sans"/>
          <w:b/>
          <w:bCs/>
          <w:color w:val="004889"/>
          <w:spacing w:val="4"/>
          <w:lang w:eastAsia="ja-JP"/>
        </w:rPr>
        <w:br/>
      </w:r>
      <w:r w:rsidR="00E40CD1" w:rsidRPr="00E40CD1">
        <w:rPr>
          <w:rFonts w:ascii="Open Sans" w:hAnsi="Open Sans" w:cs="Open Sans"/>
          <w:b/>
          <w:bCs/>
          <w:color w:val="004889"/>
          <w:spacing w:val="4"/>
          <w:lang w:eastAsia="ja-JP"/>
        </w:rPr>
        <w:t>Top 5 essential criteria to be assessed at application stage. The rest will be assessed during interviews and interview tasks. </w:t>
      </w:r>
      <w:r w:rsidR="00E40CD1" w:rsidRPr="00E40CD1">
        <w:rPr>
          <w:rFonts w:ascii="Open Sans" w:hAnsi="Open Sans" w:cs="Open Sans"/>
          <w:color w:val="004889"/>
          <w:spacing w:val="4"/>
          <w:lang w:eastAsia="ja-JP"/>
        </w:rPr>
        <w:t> </w:t>
      </w:r>
    </w:p>
    <w:p w14:paraId="5CAA429C" w14:textId="77777777" w:rsidR="00E40CD1" w:rsidRPr="00E40CD1" w:rsidRDefault="00E40CD1" w:rsidP="00E40CD1">
      <w:pPr>
        <w:rPr>
          <w:rFonts w:ascii="Open Sans" w:hAnsi="Open Sans" w:cs="Open Sans"/>
          <w:color w:val="004889"/>
          <w:spacing w:val="4"/>
          <w:lang w:eastAsia="ja-JP"/>
        </w:rPr>
      </w:pPr>
      <w:r w:rsidRPr="00E40CD1">
        <w:rPr>
          <w:rFonts w:ascii="Open Sans" w:hAnsi="Open Sans" w:cs="Open Sans"/>
          <w:color w:val="004889"/>
          <w:spacing w:val="4"/>
          <w:lang w:eastAsia="ja-JP"/>
        </w:rPr>
        <w:t> </w:t>
      </w:r>
    </w:p>
    <w:p w14:paraId="0ACA46F2" w14:textId="05602886" w:rsidR="00E40CD1" w:rsidRPr="00455195" w:rsidRDefault="00E40CD1">
      <w:pPr>
        <w:numPr>
          <w:ilvl w:val="0"/>
          <w:numId w:val="45"/>
        </w:num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Excellent communication and customer service skills with the ability to write clearly and accurately, communicate effectively face</w:t>
      </w:r>
      <w:r w:rsidR="001F435B" w:rsidRPr="00455195">
        <w:rPr>
          <w:rFonts w:ascii="Open Sans" w:eastAsia="Calibri" w:hAnsi="Open Sans" w:cs="Open Sans"/>
          <w:color w:val="004889"/>
          <w:spacing w:val="4"/>
          <w:lang w:eastAsia="ja-JP"/>
        </w:rPr>
        <w:t>-</w:t>
      </w:r>
      <w:r w:rsidRPr="00455195">
        <w:rPr>
          <w:rFonts w:ascii="Open Sans" w:eastAsia="Calibri" w:hAnsi="Open Sans" w:cs="Open Sans"/>
          <w:color w:val="004889"/>
          <w:spacing w:val="4"/>
          <w:lang w:eastAsia="ja-JP"/>
        </w:rPr>
        <w:t>to</w:t>
      </w:r>
      <w:r w:rsidR="001F435B" w:rsidRPr="00455195">
        <w:rPr>
          <w:rFonts w:ascii="Open Sans" w:eastAsia="Calibri" w:hAnsi="Open Sans" w:cs="Open Sans"/>
          <w:color w:val="004889"/>
          <w:spacing w:val="4"/>
          <w:lang w:eastAsia="ja-JP"/>
        </w:rPr>
        <w:t>-</w:t>
      </w:r>
      <w:r w:rsidRPr="00455195">
        <w:rPr>
          <w:rFonts w:ascii="Open Sans" w:eastAsia="Calibri" w:hAnsi="Open Sans" w:cs="Open Sans"/>
          <w:color w:val="004889"/>
          <w:spacing w:val="4"/>
          <w:lang w:eastAsia="ja-JP"/>
        </w:rPr>
        <w:t>face and on the phone. </w:t>
      </w:r>
      <w:r w:rsidR="00825F10" w:rsidRPr="00455195">
        <w:rPr>
          <w:rFonts w:ascii="Open Sans" w:eastAsia="Calibri" w:hAnsi="Open Sans" w:cs="Open Sans"/>
          <w:color w:val="004889"/>
          <w:spacing w:val="4"/>
          <w:lang w:eastAsia="ja-JP"/>
        </w:rPr>
        <w:br/>
      </w:r>
    </w:p>
    <w:p w14:paraId="169101AC" w14:textId="77777777" w:rsidR="00CF2BFE" w:rsidRPr="00E54790" w:rsidRDefault="00CF2BFE" w:rsidP="00CF2BFE">
      <w:pPr>
        <w:pStyle w:val="ListParagraph"/>
        <w:numPr>
          <w:ilvl w:val="0"/>
          <w:numId w:val="45"/>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4BC33FD5" w14:textId="77777777" w:rsidR="00E40CD1" w:rsidRPr="00455195" w:rsidRDefault="00E40CD1" w:rsidP="00E40CD1">
      <w:p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 </w:t>
      </w:r>
    </w:p>
    <w:p w14:paraId="1C74AC0B" w14:textId="77777777" w:rsidR="00E40CD1" w:rsidRPr="00455195" w:rsidRDefault="00E40CD1">
      <w:pPr>
        <w:numPr>
          <w:ilvl w:val="0"/>
          <w:numId w:val="47"/>
        </w:num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Ability to manage a varied workload, prioritise and meet deadlines under pressure, and work effectively as part of a team </w:t>
      </w:r>
    </w:p>
    <w:p w14:paraId="42F8D76C" w14:textId="77777777" w:rsidR="00E40CD1" w:rsidRPr="00455195" w:rsidRDefault="00E40CD1" w:rsidP="00E40CD1">
      <w:p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 </w:t>
      </w:r>
    </w:p>
    <w:p w14:paraId="03094C62" w14:textId="16C3FD6F" w:rsidR="00302579" w:rsidRPr="00455195" w:rsidRDefault="00E40CD1" w:rsidP="00302579">
      <w:pPr>
        <w:numPr>
          <w:ilvl w:val="0"/>
          <w:numId w:val="48"/>
        </w:num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Ability to maintain efficient administration systems with attention to detail and demonstrable ability to maintain accurate, up to date records </w:t>
      </w:r>
      <w:r w:rsidR="00302579" w:rsidRPr="00455195">
        <w:rPr>
          <w:rFonts w:ascii="Open Sans" w:eastAsia="Calibri" w:hAnsi="Open Sans" w:cs="Open Sans"/>
          <w:color w:val="004889"/>
          <w:spacing w:val="4"/>
          <w:lang w:eastAsia="ja-JP"/>
        </w:rPr>
        <w:br/>
      </w:r>
    </w:p>
    <w:p w14:paraId="6CD4FE8F" w14:textId="4652BF92" w:rsidR="00302579" w:rsidRPr="00455195" w:rsidRDefault="00302579" w:rsidP="00302579">
      <w:pPr>
        <w:numPr>
          <w:ilvl w:val="0"/>
          <w:numId w:val="48"/>
        </w:num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An empathetic and non-judgemental approach to clients, and ability to be impartial and put aside your personal views and work to</w:t>
      </w:r>
      <w:r w:rsidR="002F7416">
        <w:rPr>
          <w:rFonts w:ascii="Open Sans" w:eastAsia="Calibri" w:hAnsi="Open Sans" w:cs="Open Sans"/>
          <w:color w:val="004889"/>
          <w:spacing w:val="4"/>
          <w:lang w:eastAsia="ja-JP"/>
        </w:rPr>
        <w:t xml:space="preserve"> support them</w:t>
      </w:r>
      <w:r w:rsidRPr="00455195">
        <w:rPr>
          <w:rFonts w:ascii="Open Sans" w:eastAsia="Calibri" w:hAnsi="Open Sans" w:cs="Open Sans"/>
          <w:color w:val="004889"/>
          <w:spacing w:val="4"/>
          <w:lang w:eastAsia="ja-JP"/>
        </w:rPr>
        <w:t xml:space="preserve">, whoever they are and whatever reason they’ve got into debt.  </w:t>
      </w:r>
      <w:r w:rsidRPr="00455195">
        <w:rPr>
          <w:rFonts w:ascii="Open Sans" w:eastAsia="Calibri" w:hAnsi="Open Sans" w:cs="Open Sans"/>
          <w:color w:val="004889"/>
          <w:spacing w:val="4"/>
          <w:lang w:eastAsia="ja-JP"/>
        </w:rPr>
        <w:br/>
      </w:r>
    </w:p>
    <w:p w14:paraId="253E7A40" w14:textId="68E4AA36" w:rsidR="00302579" w:rsidRPr="00455195" w:rsidRDefault="00E40CD1" w:rsidP="00302579">
      <w:pPr>
        <w:numPr>
          <w:ilvl w:val="0"/>
          <w:numId w:val="48"/>
        </w:num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Excellent IT skills with good working knowledge of Microsoft Office 365, including Word, Excel</w:t>
      </w:r>
      <w:r w:rsidR="002B4135" w:rsidRPr="00455195">
        <w:rPr>
          <w:rFonts w:ascii="Open Sans" w:eastAsia="Calibri" w:hAnsi="Open Sans" w:cs="Open Sans"/>
          <w:color w:val="004889"/>
          <w:spacing w:val="4"/>
          <w:lang w:eastAsia="ja-JP"/>
        </w:rPr>
        <w:t>, Teams</w:t>
      </w:r>
      <w:r w:rsidRPr="00455195">
        <w:rPr>
          <w:rFonts w:ascii="Open Sans" w:eastAsia="Calibri" w:hAnsi="Open Sans" w:cs="Open Sans"/>
          <w:color w:val="004889"/>
          <w:spacing w:val="4"/>
          <w:lang w:eastAsia="ja-JP"/>
        </w:rPr>
        <w:t> and Outlook. </w:t>
      </w:r>
      <w:r w:rsidR="00302579" w:rsidRPr="00455195">
        <w:rPr>
          <w:rFonts w:ascii="Open Sans" w:eastAsia="Calibri" w:hAnsi="Open Sans" w:cs="Open Sans"/>
          <w:color w:val="004889"/>
          <w:spacing w:val="4"/>
          <w:lang w:eastAsia="ja-JP"/>
        </w:rPr>
        <w:br/>
      </w:r>
    </w:p>
    <w:p w14:paraId="406F7372" w14:textId="7EB94950" w:rsidR="00090A29" w:rsidRPr="00455195" w:rsidRDefault="00090A29" w:rsidP="00302579">
      <w:pPr>
        <w:numPr>
          <w:ilvl w:val="0"/>
          <w:numId w:val="48"/>
        </w:num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 xml:space="preserve">Understanding of and commitment to the aims, principles, values and behaviour framework of Citizens Advice Plymouth, including our equity, diversity and inclusion strategy. </w:t>
      </w:r>
    </w:p>
    <w:p w14:paraId="14179740" w14:textId="77777777" w:rsidR="00E40CD1" w:rsidRPr="00E40CD1" w:rsidRDefault="00E40CD1" w:rsidP="00E40CD1">
      <w:pPr>
        <w:rPr>
          <w:rFonts w:ascii="Open Sans" w:hAnsi="Open Sans" w:cs="Open Sans"/>
          <w:color w:val="004889"/>
          <w:spacing w:val="4"/>
          <w:lang w:eastAsia="ja-JP"/>
        </w:rPr>
      </w:pPr>
      <w:r w:rsidRPr="00E40CD1">
        <w:rPr>
          <w:rFonts w:ascii="Open Sans" w:hAnsi="Open Sans" w:cs="Open Sans"/>
          <w:color w:val="004889"/>
          <w:spacing w:val="4"/>
          <w:lang w:eastAsia="ja-JP"/>
        </w:rPr>
        <w:t> </w:t>
      </w:r>
    </w:p>
    <w:p w14:paraId="68121EE8" w14:textId="49813A2F" w:rsidR="00E40CD1" w:rsidRPr="00E40CD1" w:rsidRDefault="00E40CD1" w:rsidP="00E40CD1">
      <w:pPr>
        <w:rPr>
          <w:rFonts w:ascii="Open Sans" w:hAnsi="Open Sans" w:cs="Open Sans"/>
          <w:color w:val="004889"/>
          <w:spacing w:val="4"/>
          <w:lang w:eastAsia="ja-JP"/>
        </w:rPr>
      </w:pPr>
      <w:r w:rsidRPr="00E40CD1">
        <w:rPr>
          <w:rFonts w:ascii="Open Sans" w:hAnsi="Open Sans" w:cs="Open Sans"/>
          <w:b/>
          <w:bCs/>
          <w:color w:val="004889"/>
          <w:spacing w:val="4"/>
          <w:lang w:val="en-US" w:eastAsia="ja-JP"/>
        </w:rPr>
        <w:t>Desirable criteria</w:t>
      </w:r>
      <w:r w:rsidRPr="00E40CD1">
        <w:rPr>
          <w:rFonts w:ascii="Open Sans" w:hAnsi="Open Sans" w:cs="Open Sans"/>
          <w:color w:val="004889"/>
          <w:spacing w:val="4"/>
          <w:lang w:eastAsia="ja-JP"/>
        </w:rPr>
        <w:t> </w:t>
      </w:r>
      <w:r w:rsidR="00925C1B">
        <w:rPr>
          <w:rFonts w:ascii="Open Sans" w:hAnsi="Open Sans" w:cs="Open Sans"/>
          <w:color w:val="004889"/>
          <w:spacing w:val="4"/>
          <w:lang w:eastAsia="ja-JP"/>
        </w:rPr>
        <w:br/>
      </w:r>
    </w:p>
    <w:p w14:paraId="1A388E03" w14:textId="77777777" w:rsidR="00E40CD1" w:rsidRPr="00E40CD1" w:rsidRDefault="00E40CD1">
      <w:pPr>
        <w:numPr>
          <w:ilvl w:val="0"/>
          <w:numId w:val="51"/>
        </w:numPr>
        <w:rPr>
          <w:rFonts w:ascii="Open Sans" w:hAnsi="Open Sans" w:cs="Open Sans"/>
          <w:color w:val="004889"/>
          <w:spacing w:val="4"/>
          <w:lang w:eastAsia="ja-JP"/>
        </w:rPr>
      </w:pPr>
      <w:r w:rsidRPr="00E40CD1">
        <w:rPr>
          <w:rFonts w:ascii="Open Sans" w:hAnsi="Open Sans" w:cs="Open Sans"/>
          <w:color w:val="004889"/>
          <w:spacing w:val="4"/>
          <w:lang w:eastAsia="ja-JP"/>
        </w:rPr>
        <w:t>Experience of working with disabled people, including those with poor mental health.  </w:t>
      </w:r>
    </w:p>
    <w:p w14:paraId="2CAE9041" w14:textId="347B56F5" w:rsidR="00825F10" w:rsidRDefault="00825F10">
      <w:pPr>
        <w:rPr>
          <w:rFonts w:ascii="Open Sans" w:hAnsi="Open Sans" w:cs="Open Sans"/>
          <w:color w:val="004889"/>
          <w:spacing w:val="4"/>
          <w:lang w:eastAsia="ja-JP"/>
        </w:rPr>
      </w:pPr>
      <w:r>
        <w:rPr>
          <w:rFonts w:ascii="Open Sans" w:hAnsi="Open Sans" w:cs="Open Sans"/>
          <w:color w:val="004889"/>
          <w:spacing w:val="4"/>
          <w:lang w:eastAsia="ja-JP"/>
        </w:rPr>
        <w:br w:type="page"/>
      </w:r>
    </w:p>
    <w:p w14:paraId="7AC3D4C2"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0ECFFAC9" w14:textId="77777777" w:rsidR="001D6F35" w:rsidRDefault="001D6F35" w:rsidP="00F04B25">
      <w:pPr>
        <w:spacing w:before="120" w:after="120" w:line="300" w:lineRule="auto"/>
        <w:rPr>
          <w:rFonts w:ascii="Open Sans ExtraBold" w:hAnsi="Open Sans ExtraBold" w:cs="Open Sans ExtraBold"/>
          <w:b/>
          <w:bCs/>
          <w:color w:val="004B88"/>
          <w:sz w:val="28"/>
          <w:szCs w:val="28"/>
          <w:lang w:eastAsia="en-GB"/>
        </w:rPr>
      </w:pPr>
    </w:p>
    <w:p w14:paraId="4CAF1C78" w14:textId="77777777" w:rsidR="00925C1B" w:rsidRDefault="00925C1B">
      <w:pPr>
        <w:rPr>
          <w:rFonts w:ascii="Open Sans ExtraBold" w:hAnsi="Open Sans ExtraBold" w:cs="Open Sans ExtraBold"/>
          <w:b/>
          <w:bCs/>
          <w:color w:val="004B88"/>
          <w:sz w:val="28"/>
          <w:szCs w:val="28"/>
          <w:lang w:eastAsia="en-GB"/>
        </w:rPr>
      </w:pPr>
      <w:r>
        <w:rPr>
          <w:rFonts w:ascii="Open Sans ExtraBold" w:hAnsi="Open Sans ExtraBold" w:cs="Open Sans ExtraBold"/>
          <w:b/>
          <w:bCs/>
          <w:color w:val="004B88"/>
          <w:sz w:val="28"/>
          <w:szCs w:val="28"/>
          <w:lang w:eastAsia="en-GB"/>
        </w:rPr>
        <w:br w:type="page"/>
      </w:r>
    </w:p>
    <w:p w14:paraId="51E77B71" w14:textId="7DA20BE4"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lastRenderedPageBreak/>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This ensures a fair selection process for all candidates where we 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 xml:space="preserve">Authenticity and honesty in your application </w:t>
      </w:r>
      <w:r w:rsidR="005626A1" w:rsidRPr="005626A1">
        <w:rPr>
          <w:rFonts w:ascii="Open Sans" w:hAnsi="Open Sans" w:cs="Open Sans"/>
          <w:color w:val="004B88"/>
          <w:spacing w:val="4"/>
          <w:sz w:val="24"/>
          <w:szCs w:val="24"/>
        </w:rPr>
        <w:lastRenderedPageBreak/>
        <w:t>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9">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20"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1D9C7DF9" w:rsidR="00F6492C" w:rsidRPr="00E27A91" w:rsidRDefault="00825F10"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Administrator - MAPS</w:t>
                  </w: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78B7A7A9" w:rsidR="00F6492C" w:rsidRPr="00E27A91" w:rsidRDefault="00E1607A"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2627 00</w:t>
                  </w:r>
                  <w:r w:rsidR="00825F10">
                    <w:rPr>
                      <w:rFonts w:ascii="Open Sans" w:hAnsi="Open Sans" w:cs="Open Sans"/>
                      <w:color w:val="004B88"/>
                      <w:lang w:eastAsia="en-US"/>
                    </w:rPr>
                    <w:t>5</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41E7114B" w14:textId="77777777" w:rsidR="002F6518" w:rsidRPr="00A40DD7" w:rsidRDefault="002F6518" w:rsidP="002F6518">
      <w:pPr>
        <w:tabs>
          <w:tab w:val="center" w:pos="9072"/>
        </w:tabs>
        <w:rPr>
          <w:rFonts w:ascii="Open Sans" w:hAnsi="Open Sans" w:cs="Open Sans"/>
          <w:b/>
          <w:bCs/>
          <w:color w:val="004B88"/>
          <w:sz w:val="20"/>
          <w:szCs w:val="20"/>
        </w:rPr>
      </w:pPr>
      <w:r w:rsidRPr="00A40DD7">
        <w:rPr>
          <w:rFonts w:ascii="Open Sans" w:hAnsi="Open Sans" w:cs="Open Sans"/>
          <w:b/>
          <w:bCs/>
          <w:color w:val="004B88"/>
        </w:rPr>
        <w:t>Please indicate your notice period</w:t>
      </w:r>
      <w:r>
        <w:rPr>
          <w:rFonts w:ascii="Open Sans" w:hAnsi="Open Sans" w:cs="Open Sans"/>
          <w:b/>
          <w:bCs/>
          <w:color w:val="004B88"/>
        </w:rPr>
        <w:t>:</w:t>
      </w:r>
      <w:r w:rsidRPr="00A40DD7">
        <w:rPr>
          <w:rFonts w:ascii="Open Sans" w:hAnsi="Open Sans" w:cs="Open Sans"/>
          <w:b/>
          <w:bCs/>
          <w:color w:val="004B88"/>
        </w:rPr>
        <w:tab/>
      </w:r>
    </w:p>
    <w:p w14:paraId="588F456F" w14:textId="77777777" w:rsidR="002F6518" w:rsidRPr="00A40DD7" w:rsidRDefault="002F6518" w:rsidP="002F6518">
      <w:pPr>
        <w:tabs>
          <w:tab w:val="center" w:pos="9072"/>
        </w:tabs>
        <w:rPr>
          <w:rFonts w:ascii="Open Sans" w:hAnsi="Open Sans" w:cs="Open Sans"/>
          <w:b/>
          <w:bCs/>
          <w:color w:val="004B88"/>
          <w:sz w:val="8"/>
          <w:szCs w:val="8"/>
        </w:rPr>
      </w:pPr>
    </w:p>
    <w:tbl>
      <w:tblPr>
        <w:tblStyle w:val="TableGrid"/>
        <w:tblW w:w="0" w:type="auto"/>
        <w:tblLook w:val="04A0" w:firstRow="1" w:lastRow="0" w:firstColumn="1" w:lastColumn="0" w:noHBand="0" w:noVBand="1"/>
      </w:tblPr>
      <w:tblGrid>
        <w:gridCol w:w="8491"/>
        <w:gridCol w:w="1127"/>
      </w:tblGrid>
      <w:tr w:rsidR="002F6518" w:rsidRPr="00A40DD7" w14:paraId="5FAA63AE" w14:textId="77777777" w:rsidTr="002829E1">
        <w:tc>
          <w:tcPr>
            <w:tcW w:w="8500" w:type="dxa"/>
            <w:tcBorders>
              <w:right w:val="single" w:sz="12" w:space="0" w:color="004B88"/>
            </w:tcBorders>
          </w:tcPr>
          <w:p w14:paraId="0B678F57" w14:textId="51E1463C" w:rsidR="002F6518" w:rsidRPr="00A40DD7" w:rsidRDefault="00B653A3" w:rsidP="002829E1">
            <w:pPr>
              <w:rPr>
                <w:rFonts w:ascii="Open Sans" w:hAnsi="Open Sans" w:cs="Open Sans"/>
                <w:color w:val="004B88"/>
                <w:sz w:val="22"/>
                <w:szCs w:val="22"/>
              </w:rPr>
            </w:pPr>
            <w:r w:rsidRPr="00B653A3">
              <w:rPr>
                <w:rFonts w:ascii="Open Sans" w:hAnsi="Open Sans" w:cs="Open Sans"/>
                <w:color w:val="004B88"/>
                <w:sz w:val="22"/>
                <w:szCs w:val="22"/>
              </w:rPr>
              <w:t xml:space="preserve">I confirm I would be available to start </w:t>
            </w:r>
            <w:r w:rsidR="00825F10">
              <w:rPr>
                <w:rFonts w:ascii="Open Sans" w:hAnsi="Open Sans" w:cs="Open Sans"/>
                <w:color w:val="004B88"/>
                <w:sz w:val="22"/>
                <w:szCs w:val="22"/>
              </w:rPr>
              <w:t>immediately</w:t>
            </w:r>
            <w:r>
              <w:rPr>
                <w:rFonts w:ascii="Open Sans" w:hAnsi="Open Sans" w:cs="Open Sans"/>
                <w:color w:val="004B88"/>
                <w:sz w:val="22"/>
                <w:szCs w:val="22"/>
              </w:rPr>
              <w:br/>
            </w:r>
          </w:p>
        </w:tc>
        <w:tc>
          <w:tcPr>
            <w:tcW w:w="1128" w:type="dxa"/>
            <w:tcBorders>
              <w:top w:val="single" w:sz="12" w:space="0" w:color="004B88"/>
              <w:left w:val="single" w:sz="12" w:space="0" w:color="004B88"/>
              <w:bottom w:val="single" w:sz="12" w:space="0" w:color="004B88"/>
              <w:right w:val="single" w:sz="12" w:space="0" w:color="004B88"/>
            </w:tcBorders>
          </w:tcPr>
          <w:p w14:paraId="1EF2B22E" w14:textId="77777777" w:rsidR="002F6518" w:rsidRPr="00A40DD7" w:rsidRDefault="002F6518" w:rsidP="002829E1">
            <w:pPr>
              <w:rPr>
                <w:rFonts w:ascii="Open Sans" w:hAnsi="Open Sans" w:cs="Open Sans"/>
                <w:color w:val="004B88"/>
              </w:rPr>
            </w:pPr>
          </w:p>
        </w:tc>
      </w:tr>
    </w:tbl>
    <w:p w14:paraId="26BEE34D" w14:textId="77777777" w:rsidR="002F6518" w:rsidRPr="00A40DD7" w:rsidRDefault="002F6518" w:rsidP="002F6518">
      <w:pPr>
        <w:rPr>
          <w:color w:val="004B88"/>
          <w:sz w:val="8"/>
          <w:szCs w:val="8"/>
        </w:rPr>
      </w:pPr>
    </w:p>
    <w:tbl>
      <w:tblPr>
        <w:tblStyle w:val="TableGrid"/>
        <w:tblW w:w="0" w:type="auto"/>
        <w:tblLook w:val="04A0" w:firstRow="1" w:lastRow="0" w:firstColumn="1" w:lastColumn="0" w:noHBand="0" w:noVBand="1"/>
      </w:tblPr>
      <w:tblGrid>
        <w:gridCol w:w="8491"/>
        <w:gridCol w:w="1127"/>
      </w:tblGrid>
      <w:tr w:rsidR="002F6518" w:rsidRPr="00A40DD7" w14:paraId="2BCDB5D4" w14:textId="77777777" w:rsidTr="002829E1">
        <w:tc>
          <w:tcPr>
            <w:tcW w:w="8500" w:type="dxa"/>
            <w:tcBorders>
              <w:right w:val="single" w:sz="12" w:space="0" w:color="004B88"/>
            </w:tcBorders>
          </w:tcPr>
          <w:p w14:paraId="3EECFA7B" w14:textId="77777777" w:rsidR="002F6518" w:rsidRDefault="00825F10" w:rsidP="002829E1">
            <w:pPr>
              <w:rPr>
                <w:rFonts w:ascii="Open Sans" w:hAnsi="Open Sans" w:cs="Open Sans"/>
                <w:color w:val="004B88"/>
                <w:sz w:val="22"/>
                <w:szCs w:val="22"/>
              </w:rPr>
            </w:pPr>
            <w:r>
              <w:rPr>
                <w:rFonts w:ascii="Open Sans" w:hAnsi="Open Sans" w:cs="Open Sans"/>
                <w:color w:val="004B88"/>
                <w:sz w:val="22"/>
                <w:szCs w:val="22"/>
              </w:rPr>
              <w:t>Please let us know your notice period required</w:t>
            </w:r>
          </w:p>
          <w:p w14:paraId="0422D9B1" w14:textId="6962AA84" w:rsidR="00825F10" w:rsidRPr="00A40DD7" w:rsidRDefault="00825F10" w:rsidP="002829E1">
            <w:pPr>
              <w:rPr>
                <w:rFonts w:ascii="Open Sans" w:hAnsi="Open Sans" w:cs="Open Sans"/>
                <w:color w:val="004B88"/>
                <w:sz w:val="22"/>
                <w:szCs w:val="22"/>
              </w:rPr>
            </w:pPr>
          </w:p>
        </w:tc>
        <w:tc>
          <w:tcPr>
            <w:tcW w:w="1128" w:type="dxa"/>
            <w:tcBorders>
              <w:top w:val="single" w:sz="12" w:space="0" w:color="004B88"/>
              <w:left w:val="single" w:sz="12" w:space="0" w:color="004B88"/>
              <w:bottom w:val="single" w:sz="12" w:space="0" w:color="004B88"/>
              <w:right w:val="single" w:sz="12" w:space="0" w:color="004B88"/>
            </w:tcBorders>
          </w:tcPr>
          <w:p w14:paraId="4806112D" w14:textId="77777777" w:rsidR="002F6518" w:rsidRPr="00A40DD7" w:rsidRDefault="002F6518" w:rsidP="002829E1">
            <w:pPr>
              <w:rPr>
                <w:rFonts w:ascii="Open Sans" w:hAnsi="Open Sans" w:cs="Open Sans"/>
                <w:color w:val="004B88"/>
              </w:rPr>
            </w:pPr>
          </w:p>
        </w:tc>
      </w:tr>
    </w:tbl>
    <w:p w14:paraId="0DC54EA0" w14:textId="77777777" w:rsidR="002F6518" w:rsidRDefault="002F6518" w:rsidP="002F6518"/>
    <w:p w14:paraId="302CCDFC" w14:textId="77777777" w:rsidR="002F6518" w:rsidRDefault="002F6518">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476D37F6" w14:textId="519C3F00" w:rsidR="002F6518" w:rsidRDefault="00B95168" w:rsidP="002F651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7229C7B3" w14:textId="77777777" w:rsidR="002F6518" w:rsidRDefault="002F6518">
      <w:pPr>
        <w:rPr>
          <w:rFonts w:ascii="Open Sans" w:hAnsi="Open Sans" w:cs="Open Sans"/>
          <w:color w:val="004B88"/>
        </w:rPr>
      </w:pPr>
      <w:r>
        <w:rPr>
          <w:rFonts w:ascii="Open Sans" w:hAnsi="Open Sans" w:cs="Open Sans"/>
          <w:color w:val="004B88"/>
        </w:rPr>
        <w:br w:type="page"/>
      </w: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lastRenderedPageBreak/>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486"/>
        <w:gridCol w:w="1132"/>
        <w:gridCol w:w="279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pPr>
        <w:pStyle w:val="ListParagraph"/>
        <w:numPr>
          <w:ilvl w:val="0"/>
          <w:numId w:val="19"/>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pPr>
        <w:pStyle w:val="ListParagraph"/>
        <w:numPr>
          <w:ilvl w:val="0"/>
          <w:numId w:val="19"/>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pPr>
        <w:pStyle w:val="ListParagraph"/>
        <w:numPr>
          <w:ilvl w:val="0"/>
          <w:numId w:val="19"/>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pPr>
        <w:pStyle w:val="ListParagraph"/>
        <w:numPr>
          <w:ilvl w:val="0"/>
          <w:numId w:val="19"/>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41DEEACA" w:rsidR="00F6492C" w:rsidRPr="005434D1" w:rsidRDefault="00825F10">
            <w:pPr>
              <w:pStyle w:val="ListParagraph"/>
              <w:numPr>
                <w:ilvl w:val="0"/>
                <w:numId w:val="23"/>
              </w:numPr>
              <w:ind w:left="306" w:hanging="284"/>
              <w:rPr>
                <w:rFonts w:ascii="Open Sans" w:hAnsi="Open Sans" w:cs="Open Sans"/>
                <w:b/>
                <w:bCs/>
                <w:color w:val="004889"/>
                <w:spacing w:val="4"/>
                <w:sz w:val="24"/>
                <w:szCs w:val="24"/>
                <w:lang w:eastAsia="ja-JP"/>
              </w:rPr>
            </w:pPr>
            <w:r w:rsidRPr="00825F10">
              <w:rPr>
                <w:rFonts w:ascii="Open Sans" w:hAnsi="Open Sans" w:cs="Open Sans"/>
                <w:b/>
                <w:bCs/>
                <w:color w:val="004889"/>
                <w:spacing w:val="4"/>
                <w:sz w:val="24"/>
                <w:szCs w:val="24"/>
                <w:lang w:eastAsia="ja-JP"/>
              </w:rPr>
              <w:t>Excellent communication and customer service skills with the ability to write clearly and accurately, communicate effectively face to face and on the phone. </w:t>
            </w:r>
          </w:p>
        </w:tc>
      </w:tr>
      <w:tr w:rsidR="00F6492C" w:rsidRPr="00E27A91" w14:paraId="1F601FB3" w14:textId="77777777" w:rsidTr="002F6518">
        <w:trPr>
          <w:trHeight w:val="1258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7FF4D9F1" w14:textId="77777777" w:rsidR="003B69EE" w:rsidRPr="00455195" w:rsidRDefault="003B69EE" w:rsidP="003B69EE">
            <w:p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 </w:t>
            </w:r>
          </w:p>
          <w:p w14:paraId="5557ABA1" w14:textId="2D7682AB" w:rsidR="00F6492C" w:rsidRPr="003B69EE" w:rsidRDefault="003B69EE" w:rsidP="003B69EE">
            <w:pPr>
              <w:rPr>
                <w:rFonts w:ascii="Open Sans" w:eastAsia="Calibri" w:hAnsi="Open Sans" w:cs="Open Sans"/>
                <w:color w:val="004889"/>
                <w:spacing w:val="4"/>
                <w:lang w:eastAsia="ja-JP"/>
              </w:rPr>
            </w:pPr>
            <w:r w:rsidRPr="00455195">
              <w:rPr>
                <w:rFonts w:ascii="Open Sans" w:eastAsia="Calibri" w:hAnsi="Open Sans" w:cs="Open Sans"/>
                <w:color w:val="004889"/>
                <w:spacing w:val="4"/>
                <w:lang w:eastAsia="ja-JP"/>
              </w:rPr>
              <w:t> </w:t>
            </w:r>
          </w:p>
        </w:tc>
      </w:tr>
    </w:tbl>
    <w:p w14:paraId="019096BE" w14:textId="77777777"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7B80372C" w:rsidR="00F6492C" w:rsidRPr="003B69EE" w:rsidRDefault="003B69EE" w:rsidP="003B69EE">
            <w:pPr>
              <w:pStyle w:val="ListParagraph"/>
              <w:numPr>
                <w:ilvl w:val="0"/>
                <w:numId w:val="23"/>
              </w:numPr>
              <w:rPr>
                <w:rFonts w:ascii="Open Sans" w:hAnsi="Open Sans" w:cs="Open Sans"/>
                <w:b/>
                <w:bCs/>
                <w:color w:val="004889"/>
                <w:spacing w:val="4"/>
                <w:sz w:val="24"/>
                <w:szCs w:val="24"/>
                <w:lang w:eastAsia="ja-JP"/>
              </w:rPr>
            </w:pPr>
            <w:r w:rsidRPr="003B69EE">
              <w:rPr>
                <w:rFonts w:ascii="Open Sans" w:hAnsi="Open Sans" w:cs="Open Sans"/>
                <w:b/>
                <w:bCs/>
                <w:color w:val="004889"/>
                <w:spacing w:val="4"/>
                <w:sz w:val="24"/>
                <w:szCs w:val="24"/>
                <w:lang w:eastAsia="ja-JP"/>
              </w:rPr>
              <w:lastRenderedPageBreak/>
              <w:t xml:space="preserve">A good understanding of professional boundaries and an ability to keep confidentiality. </w:t>
            </w:r>
            <w:r w:rsidR="00825F10" w:rsidRPr="003B69EE">
              <w:rPr>
                <w:rFonts w:ascii="Open Sans" w:hAnsi="Open Sans" w:cs="Open Sans"/>
                <w:b/>
                <w:bCs/>
                <w:color w:val="004889"/>
                <w:spacing w:val="4"/>
                <w:lang w:eastAsia="ja-JP"/>
              </w:rPr>
              <w:t> </w:t>
            </w:r>
          </w:p>
        </w:tc>
      </w:tr>
      <w:tr w:rsidR="00F6492C" w:rsidRPr="00E27A91" w14:paraId="4FE14AA4" w14:textId="77777777" w:rsidTr="002F6518">
        <w:trPr>
          <w:trHeight w:val="13153"/>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267AD8BD" w:rsidR="00F6492C" w:rsidRPr="00A300B3" w:rsidRDefault="00825F10">
            <w:pPr>
              <w:pStyle w:val="ListParagraph"/>
              <w:numPr>
                <w:ilvl w:val="0"/>
                <w:numId w:val="23"/>
              </w:numPr>
              <w:ind w:left="447"/>
              <w:rPr>
                <w:rFonts w:ascii="Open Sans" w:hAnsi="Open Sans" w:cs="Open Sans"/>
                <w:b/>
                <w:bCs/>
                <w:color w:val="004889"/>
                <w:spacing w:val="4"/>
                <w:sz w:val="24"/>
                <w:szCs w:val="24"/>
                <w:lang w:eastAsia="ja-JP"/>
              </w:rPr>
            </w:pPr>
            <w:r w:rsidRPr="00825F10">
              <w:rPr>
                <w:rFonts w:ascii="Open Sans" w:hAnsi="Open Sans" w:cs="Open Sans"/>
                <w:b/>
                <w:bCs/>
                <w:color w:val="004889"/>
                <w:spacing w:val="4"/>
                <w:sz w:val="24"/>
                <w:szCs w:val="24"/>
                <w:lang w:eastAsia="ja-JP"/>
              </w:rPr>
              <w:lastRenderedPageBreak/>
              <w:t>Ability to manage a varied workload, prioritise and meet deadlines under pressure, and work effectively as part of a team </w:t>
            </w:r>
          </w:p>
        </w:tc>
      </w:tr>
      <w:tr w:rsidR="00F6492C" w:rsidRPr="00E27A91" w14:paraId="40AB771A" w14:textId="77777777" w:rsidTr="002F6518">
        <w:trPr>
          <w:trHeight w:val="13606"/>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04CD5794" w:rsidR="00EC69DC" w:rsidRPr="008C0FF1" w:rsidRDefault="00825F10">
            <w:pPr>
              <w:pStyle w:val="ListParagraph"/>
              <w:numPr>
                <w:ilvl w:val="0"/>
                <w:numId w:val="23"/>
              </w:numPr>
              <w:ind w:left="447" w:hanging="425"/>
              <w:rPr>
                <w:rFonts w:ascii="Open Sans" w:hAnsi="Open Sans" w:cs="Open Sans"/>
                <w:b/>
                <w:bCs/>
                <w:color w:val="004889"/>
                <w:spacing w:val="4"/>
                <w:sz w:val="24"/>
                <w:szCs w:val="24"/>
                <w:lang w:eastAsia="ja-JP"/>
              </w:rPr>
            </w:pPr>
            <w:r w:rsidRPr="00825F10">
              <w:rPr>
                <w:rFonts w:ascii="Open Sans" w:hAnsi="Open Sans" w:cs="Open Sans"/>
                <w:b/>
                <w:bCs/>
                <w:color w:val="004889"/>
                <w:spacing w:val="4"/>
                <w:sz w:val="24"/>
                <w:szCs w:val="24"/>
                <w:lang w:eastAsia="ja-JP"/>
              </w:rPr>
              <w:lastRenderedPageBreak/>
              <w:t>Ability to maintain efficient administration systems with attention to detail and demonstrable ability to maintain accurate, up to date records </w:t>
            </w:r>
          </w:p>
        </w:tc>
      </w:tr>
      <w:tr w:rsidR="00EC69DC" w:rsidRPr="00E27A91" w14:paraId="4423D056" w14:textId="77777777" w:rsidTr="002F6518">
        <w:trPr>
          <w:trHeight w:val="13606"/>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tbl>
      <w:tblPr>
        <w:tblStyle w:val="TableGrid"/>
        <w:tblW w:w="0" w:type="auto"/>
        <w:tblLook w:val="04A0" w:firstRow="1" w:lastRow="0" w:firstColumn="1" w:lastColumn="0" w:noHBand="0" w:noVBand="1"/>
      </w:tblPr>
      <w:tblGrid>
        <w:gridCol w:w="9628"/>
      </w:tblGrid>
      <w:tr w:rsidR="002F06B7" w:rsidRPr="00E27A91" w14:paraId="0C64EFA1" w14:textId="77777777">
        <w:trPr>
          <w:trHeight w:val="680"/>
        </w:trPr>
        <w:tc>
          <w:tcPr>
            <w:tcW w:w="9628" w:type="dxa"/>
          </w:tcPr>
          <w:p w14:paraId="156630A5" w14:textId="598E690D" w:rsidR="002F06B7" w:rsidRPr="003B69EE" w:rsidRDefault="008132CA">
            <w:pPr>
              <w:pStyle w:val="ListParagraph"/>
              <w:numPr>
                <w:ilvl w:val="0"/>
                <w:numId w:val="23"/>
              </w:numPr>
              <w:ind w:left="447"/>
              <w:rPr>
                <w:rFonts w:ascii="Open Sans" w:hAnsi="Open Sans" w:cs="Open Sans"/>
                <w:b/>
                <w:bCs/>
                <w:color w:val="004B88"/>
                <w:lang w:val="en-US"/>
              </w:rPr>
            </w:pPr>
            <w:r>
              <w:lastRenderedPageBreak/>
              <w:br w:type="page"/>
            </w:r>
            <w:r w:rsidR="003B69EE" w:rsidRPr="003B69EE">
              <w:rPr>
                <w:rFonts w:ascii="Open Sans" w:hAnsi="Open Sans" w:cs="Open Sans"/>
                <w:b/>
                <w:bCs/>
                <w:color w:val="004889"/>
                <w:spacing w:val="4"/>
                <w:sz w:val="24"/>
                <w:szCs w:val="24"/>
                <w:lang w:eastAsia="ja-JP"/>
              </w:rPr>
              <w:t>An empathetic and non-judgemental approach to clients, and ability to be impartial and put aside your personal views and work to</w:t>
            </w:r>
            <w:r w:rsidR="003B69EE" w:rsidRPr="003B69EE">
              <w:rPr>
                <w:rFonts w:ascii="Open Sans" w:hAnsi="Open Sans" w:cs="Open Sans"/>
                <w:b/>
                <w:bCs/>
                <w:color w:val="004889"/>
                <w:spacing w:val="4"/>
                <w:lang w:eastAsia="ja-JP"/>
              </w:rPr>
              <w:t xml:space="preserve"> support them</w:t>
            </w:r>
            <w:r w:rsidR="003B69EE" w:rsidRPr="003B69EE">
              <w:rPr>
                <w:rFonts w:ascii="Open Sans" w:hAnsi="Open Sans" w:cs="Open Sans"/>
                <w:b/>
                <w:bCs/>
                <w:color w:val="004889"/>
                <w:spacing w:val="4"/>
                <w:sz w:val="24"/>
                <w:szCs w:val="24"/>
                <w:lang w:eastAsia="ja-JP"/>
              </w:rPr>
              <w:t xml:space="preserve">, whoever they are and whatever reason they’ve got into debt.  </w:t>
            </w:r>
          </w:p>
        </w:tc>
      </w:tr>
      <w:tr w:rsidR="002F06B7" w:rsidRPr="00E27A91" w14:paraId="7F29E850" w14:textId="77777777" w:rsidTr="002F6518">
        <w:trPr>
          <w:trHeight w:val="13606"/>
        </w:trPr>
        <w:tc>
          <w:tcPr>
            <w:tcW w:w="9628" w:type="dxa"/>
            <w:shd w:val="clear" w:color="auto" w:fill="F2F2F2" w:themeFill="background1" w:themeFillShade="F2"/>
          </w:tcPr>
          <w:p w14:paraId="7E211B51" w14:textId="77777777" w:rsidR="002F06B7" w:rsidRDefault="002F06B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414C168" w:rsidR="007F4275" w:rsidRDefault="007F4275" w:rsidP="002F06B7"/>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Career History</w:t>
      </w:r>
    </w:p>
    <w:p w14:paraId="170EB177" w14:textId="77777777" w:rsidR="00F6492C" w:rsidRPr="00E27A91" w:rsidRDefault="00F6492C">
      <w:pPr>
        <w:pStyle w:val="ListParagraph"/>
        <w:numPr>
          <w:ilvl w:val="0"/>
          <w:numId w:val="16"/>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pPr>
        <w:pStyle w:val="ListParagraph"/>
        <w:numPr>
          <w:ilvl w:val="0"/>
          <w:numId w:val="16"/>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pPr>
        <w:pStyle w:val="ListParagraph"/>
        <w:numPr>
          <w:ilvl w:val="0"/>
          <w:numId w:val="16"/>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pPr>
        <w:pStyle w:val="ListParagraph"/>
        <w:numPr>
          <w:ilvl w:val="0"/>
          <w:numId w:val="20"/>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pPr>
        <w:pStyle w:val="ListParagraph"/>
        <w:numPr>
          <w:ilvl w:val="0"/>
          <w:numId w:val="20"/>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521ACC">
        <w:trPr>
          <w:trHeight w:val="7937"/>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lastRenderedPageBreak/>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If these are from a country outside of the UK, please state what level these are equivalent to in the English school system (e.g. Bachillerato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Default="00E13FE3" w:rsidP="00F6492C">
      <w:pPr>
        <w:rPr>
          <w:rFonts w:ascii="Open Sans" w:hAnsi="Open Sans" w:cs="Open Sans"/>
          <w:color w:val="004B88"/>
          <w:spacing w:val="4"/>
        </w:rPr>
      </w:pPr>
    </w:p>
    <w:p w14:paraId="57B20A93" w14:textId="77777777" w:rsidR="00521ACC" w:rsidRPr="00E27A91" w:rsidRDefault="00521ACC"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Professional development</w:t>
      </w:r>
    </w:p>
    <w:p w14:paraId="03FF21BF" w14:textId="77777777" w:rsidR="00F6492C"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1A0F28D3" w14:textId="77777777" w:rsidR="00D47DBA" w:rsidRDefault="00D47DBA" w:rsidP="002671EE">
      <w:pPr>
        <w:spacing w:before="240" w:after="120" w:line="360" w:lineRule="auto"/>
        <w:rPr>
          <w:rFonts w:ascii="Open Sans" w:hAnsi="Open Sans" w:cs="Open Sans"/>
          <w:color w:val="004B88"/>
          <w:spacing w:val="4"/>
        </w:rPr>
      </w:pPr>
    </w:p>
    <w:p w14:paraId="0CF6D377" w14:textId="77777777" w:rsidR="00D47DBA" w:rsidRPr="00E27A91" w:rsidRDefault="00D47DBA" w:rsidP="002671EE">
      <w:pPr>
        <w:spacing w:before="240" w:after="120" w:line="360" w:lineRule="auto"/>
        <w:rPr>
          <w:rFonts w:ascii="Open Sans" w:hAnsi="Open Sans" w:cs="Open Sans"/>
          <w:color w:val="004B88"/>
          <w:spacing w:val="4"/>
        </w:rPr>
      </w:pPr>
    </w:p>
    <w:p w14:paraId="5134D6BD" w14:textId="77777777" w:rsidR="00DC17E1" w:rsidRDefault="00DC17E1">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pPr>
              <w:pStyle w:val="ListParagraph"/>
              <w:numPr>
                <w:ilvl w:val="0"/>
                <w:numId w:val="17"/>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pPr>
              <w:pStyle w:val="ListParagraph"/>
              <w:numPr>
                <w:ilvl w:val="0"/>
                <w:numId w:val="18"/>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7CCF2436" w:rsidR="000B0F00" w:rsidRPr="00E27A91" w:rsidRDefault="00825F10" w:rsidP="008F0755">
            <w:pPr>
              <w:spacing w:after="240"/>
              <w:rPr>
                <w:rFonts w:ascii="Open Sans" w:hAnsi="Open Sans" w:cs="Open Sans"/>
                <w:b/>
                <w:color w:val="004B88"/>
                <w:spacing w:val="4"/>
              </w:rPr>
            </w:pPr>
            <w:r>
              <w:rPr>
                <w:rFonts w:ascii="Open Sans" w:hAnsi="Open Sans" w:cs="Open Sans"/>
                <w:b/>
                <w:color w:val="004B88"/>
                <w:spacing w:val="4"/>
              </w:rPr>
              <w:t>Administrator - MAPS</w:t>
            </w: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2F965173" w:rsidR="000B0F00" w:rsidRPr="00521ACC" w:rsidRDefault="00AA359C" w:rsidP="008F0755">
            <w:pPr>
              <w:spacing w:after="240"/>
              <w:rPr>
                <w:rFonts w:ascii="Open Sans" w:hAnsi="Open Sans" w:cs="Open Sans"/>
                <w:b/>
                <w:color w:val="004B88"/>
                <w:spacing w:val="4"/>
              </w:rPr>
            </w:pPr>
            <w:r>
              <w:rPr>
                <w:rFonts w:ascii="Open Sans" w:hAnsi="Open Sans" w:cs="Open Sans"/>
                <w:b/>
                <w:color w:val="004B88"/>
                <w:spacing w:val="4"/>
              </w:rPr>
              <w:t>2627 00</w:t>
            </w:r>
            <w:r w:rsidR="00825F10">
              <w:rPr>
                <w:rFonts w:ascii="Open Sans" w:hAnsi="Open Sans" w:cs="Open Sans"/>
                <w:b/>
                <w:color w:val="004B88"/>
                <w:spacing w:val="4"/>
              </w:rPr>
              <w:t>5</w:t>
            </w: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21"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699A927E">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7F28FB1A" w14:textId="77777777" w:rsidR="000B0F00" w:rsidRPr="00E27A91" w:rsidRDefault="000B0F00" w:rsidP="000B0F00">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4">
                      <a:extLst>
                        <a:ext uri="{BEBA8EAE-BF5A-486C-A8C5-ECC9F3942E4B}">
                          <a14:imgProps xmlns:a14="http://schemas.microsoft.com/office/drawing/2010/main">
                            <a14:imgLayer r:embed="rId25">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14:paraId="6236189E"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8"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Sect="00B71026">
      <w:footerReference w:type="default" r:id="rId29"/>
      <w:pgSz w:w="11906" w:h="16838"/>
      <w:pgMar w:top="680" w:right="1134" w:bottom="567"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0C1E" w14:textId="77777777" w:rsidR="00AC5628" w:rsidRPr="00E27A91" w:rsidRDefault="00AC5628" w:rsidP="003E408F">
      <w:r w:rsidRPr="00E27A91">
        <w:separator/>
      </w:r>
    </w:p>
  </w:endnote>
  <w:endnote w:type="continuationSeparator" w:id="0">
    <w:p w14:paraId="20F98635" w14:textId="77777777" w:rsidR="00AC5628" w:rsidRPr="00E27A91" w:rsidRDefault="00AC5628" w:rsidP="003E408F">
      <w:r w:rsidRPr="00E27A91">
        <w:continuationSeparator/>
      </w:r>
    </w:p>
  </w:endnote>
  <w:endnote w:type="continuationNotice" w:id="1">
    <w:p w14:paraId="1C760C74" w14:textId="77777777" w:rsidR="00AC5628" w:rsidRPr="00E27A91" w:rsidRDefault="00AC5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EndPr/>
    <w:sdtContent>
      <w:sdt>
        <w:sdtPr>
          <w:rPr>
            <w:rFonts w:ascii="Open Sans" w:hAnsi="Open Sans" w:cs="Open Sans"/>
            <w:color w:val="004B88"/>
          </w:rPr>
          <w:id w:val="-1769616900"/>
          <w:docPartObj>
            <w:docPartGallery w:val="Page Numbers (Top of Page)"/>
            <w:docPartUnique/>
          </w:docPartObj>
        </w:sdtPr>
        <w:sdtEnd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F435" w14:textId="77777777" w:rsidR="00AC5628" w:rsidRPr="00E27A91" w:rsidRDefault="00AC5628" w:rsidP="003E408F">
      <w:r w:rsidRPr="00E27A91">
        <w:separator/>
      </w:r>
    </w:p>
  </w:footnote>
  <w:footnote w:type="continuationSeparator" w:id="0">
    <w:p w14:paraId="6DB9EE51" w14:textId="77777777" w:rsidR="00AC5628" w:rsidRPr="00E27A91" w:rsidRDefault="00AC5628" w:rsidP="003E408F">
      <w:r w:rsidRPr="00E27A91">
        <w:continuationSeparator/>
      </w:r>
    </w:p>
  </w:footnote>
  <w:footnote w:type="continuationNotice" w:id="1">
    <w:p w14:paraId="28E04D34" w14:textId="77777777" w:rsidR="00AC5628" w:rsidRPr="00E27A91" w:rsidRDefault="00AC56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D08"/>
    <w:multiLevelType w:val="multilevel"/>
    <w:tmpl w:val="E47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1A29"/>
    <w:multiLevelType w:val="multilevel"/>
    <w:tmpl w:val="B75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0609A"/>
    <w:multiLevelType w:val="multilevel"/>
    <w:tmpl w:val="67CC6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C4201"/>
    <w:multiLevelType w:val="multilevel"/>
    <w:tmpl w:val="A3A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961A3"/>
    <w:multiLevelType w:val="multilevel"/>
    <w:tmpl w:val="D398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5079D"/>
    <w:multiLevelType w:val="multilevel"/>
    <w:tmpl w:val="82E8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71E5F"/>
    <w:multiLevelType w:val="multilevel"/>
    <w:tmpl w:val="92380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93DDC"/>
    <w:multiLevelType w:val="multilevel"/>
    <w:tmpl w:val="AAB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84AB6"/>
    <w:multiLevelType w:val="multilevel"/>
    <w:tmpl w:val="D4A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F5A75"/>
    <w:multiLevelType w:val="hybridMultilevel"/>
    <w:tmpl w:val="89AE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F38D1"/>
    <w:multiLevelType w:val="multilevel"/>
    <w:tmpl w:val="F460B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365FEB"/>
    <w:multiLevelType w:val="multilevel"/>
    <w:tmpl w:val="0410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9D05D0"/>
    <w:multiLevelType w:val="multilevel"/>
    <w:tmpl w:val="64A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B141D"/>
    <w:multiLevelType w:val="multilevel"/>
    <w:tmpl w:val="A91A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C2A02"/>
    <w:multiLevelType w:val="multilevel"/>
    <w:tmpl w:val="7F5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1C2C70"/>
    <w:multiLevelType w:val="multilevel"/>
    <w:tmpl w:val="063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AF3A0C"/>
    <w:multiLevelType w:val="multilevel"/>
    <w:tmpl w:val="3756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64F7E24"/>
    <w:multiLevelType w:val="multilevel"/>
    <w:tmpl w:val="22D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A536AA"/>
    <w:multiLevelType w:val="multilevel"/>
    <w:tmpl w:val="A9A0E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23641C"/>
    <w:multiLevelType w:val="multilevel"/>
    <w:tmpl w:val="931A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35155E"/>
    <w:multiLevelType w:val="multilevel"/>
    <w:tmpl w:val="C66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EB7073"/>
    <w:multiLevelType w:val="multilevel"/>
    <w:tmpl w:val="564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822B9B"/>
    <w:multiLevelType w:val="multilevel"/>
    <w:tmpl w:val="2DB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AB58F9"/>
    <w:multiLevelType w:val="multilevel"/>
    <w:tmpl w:val="1F962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D96C5F"/>
    <w:multiLevelType w:val="multilevel"/>
    <w:tmpl w:val="9936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4D432A"/>
    <w:multiLevelType w:val="multilevel"/>
    <w:tmpl w:val="C9B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ADD5C91"/>
    <w:multiLevelType w:val="multilevel"/>
    <w:tmpl w:val="C8E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E07108"/>
    <w:multiLevelType w:val="multilevel"/>
    <w:tmpl w:val="048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E24BB9"/>
    <w:multiLevelType w:val="hybridMultilevel"/>
    <w:tmpl w:val="7A84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7E4483"/>
    <w:multiLevelType w:val="multilevel"/>
    <w:tmpl w:val="22FA3B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7240BC"/>
    <w:multiLevelType w:val="multilevel"/>
    <w:tmpl w:val="3D0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26"/>
  </w:num>
  <w:num w:numId="2" w16cid:durableId="1401291019">
    <w:abstractNumId w:val="27"/>
  </w:num>
  <w:num w:numId="3" w16cid:durableId="1935819476">
    <w:abstractNumId w:val="60"/>
  </w:num>
  <w:num w:numId="4" w16cid:durableId="2123643737">
    <w:abstractNumId w:val="47"/>
  </w:num>
  <w:num w:numId="5" w16cid:durableId="1843816122">
    <w:abstractNumId w:val="40"/>
  </w:num>
  <w:num w:numId="6" w16cid:durableId="1454523147">
    <w:abstractNumId w:val="11"/>
  </w:num>
  <w:num w:numId="7" w16cid:durableId="2125464950">
    <w:abstractNumId w:val="24"/>
  </w:num>
  <w:num w:numId="8" w16cid:durableId="1822386312">
    <w:abstractNumId w:val="31"/>
  </w:num>
  <w:num w:numId="9" w16cid:durableId="1688210746">
    <w:abstractNumId w:val="28"/>
  </w:num>
  <w:num w:numId="10" w16cid:durableId="66147597">
    <w:abstractNumId w:val="53"/>
  </w:num>
  <w:num w:numId="11" w16cid:durableId="1192651198">
    <w:abstractNumId w:val="34"/>
  </w:num>
  <w:num w:numId="12" w16cid:durableId="481429688">
    <w:abstractNumId w:val="56"/>
  </w:num>
  <w:num w:numId="13" w16cid:durableId="4303992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9"/>
  </w:num>
  <w:num w:numId="15" w16cid:durableId="1619530116">
    <w:abstractNumId w:val="25"/>
  </w:num>
  <w:num w:numId="16" w16cid:durableId="169373876">
    <w:abstractNumId w:val="57"/>
  </w:num>
  <w:num w:numId="17" w16cid:durableId="501050616">
    <w:abstractNumId w:val="29"/>
  </w:num>
  <w:num w:numId="18" w16cid:durableId="941108153">
    <w:abstractNumId w:val="32"/>
  </w:num>
  <w:num w:numId="19" w16cid:durableId="935793547">
    <w:abstractNumId w:val="48"/>
  </w:num>
  <w:num w:numId="20" w16cid:durableId="649479165">
    <w:abstractNumId w:val="2"/>
  </w:num>
  <w:num w:numId="21" w16cid:durableId="1914584505">
    <w:abstractNumId w:val="22"/>
  </w:num>
  <w:num w:numId="22" w16cid:durableId="70810930">
    <w:abstractNumId w:val="20"/>
  </w:num>
  <w:num w:numId="23" w16cid:durableId="483815183">
    <w:abstractNumId w:val="44"/>
  </w:num>
  <w:num w:numId="24" w16cid:durableId="1627350767">
    <w:abstractNumId w:val="12"/>
  </w:num>
  <w:num w:numId="25" w16cid:durableId="2120680395">
    <w:abstractNumId w:val="23"/>
  </w:num>
  <w:num w:numId="26" w16cid:durableId="24214376">
    <w:abstractNumId w:val="21"/>
  </w:num>
  <w:num w:numId="27" w16cid:durableId="739136302">
    <w:abstractNumId w:val="5"/>
  </w:num>
  <w:num w:numId="28" w16cid:durableId="1614093850">
    <w:abstractNumId w:val="46"/>
  </w:num>
  <w:num w:numId="29" w16cid:durableId="2114475709">
    <w:abstractNumId w:val="10"/>
  </w:num>
  <w:num w:numId="30" w16cid:durableId="1294484062">
    <w:abstractNumId w:val="41"/>
  </w:num>
  <w:num w:numId="31" w16cid:durableId="1765568582">
    <w:abstractNumId w:val="35"/>
  </w:num>
  <w:num w:numId="32" w16cid:durableId="1473133605">
    <w:abstractNumId w:val="6"/>
  </w:num>
  <w:num w:numId="33" w16cid:durableId="1696271483">
    <w:abstractNumId w:val="16"/>
  </w:num>
  <w:num w:numId="34" w16cid:durableId="1025252568">
    <w:abstractNumId w:val="4"/>
  </w:num>
  <w:num w:numId="35" w16cid:durableId="18242262">
    <w:abstractNumId w:val="39"/>
  </w:num>
  <w:num w:numId="36" w16cid:durableId="2137094411">
    <w:abstractNumId w:val="1"/>
  </w:num>
  <w:num w:numId="37" w16cid:durableId="759957229">
    <w:abstractNumId w:val="59"/>
  </w:num>
  <w:num w:numId="38" w16cid:durableId="1898661469">
    <w:abstractNumId w:val="38"/>
  </w:num>
  <w:num w:numId="39" w16cid:durableId="157692409">
    <w:abstractNumId w:val="17"/>
  </w:num>
  <w:num w:numId="40" w16cid:durableId="983435065">
    <w:abstractNumId w:val="45"/>
  </w:num>
  <w:num w:numId="41" w16cid:durableId="177542581">
    <w:abstractNumId w:val="30"/>
  </w:num>
  <w:num w:numId="42" w16cid:durableId="1399329714">
    <w:abstractNumId w:val="51"/>
  </w:num>
  <w:num w:numId="43" w16cid:durableId="119307238">
    <w:abstractNumId w:val="42"/>
  </w:num>
  <w:num w:numId="44" w16cid:durableId="1925528020">
    <w:abstractNumId w:val="49"/>
  </w:num>
  <w:num w:numId="45" w16cid:durableId="777676052">
    <w:abstractNumId w:val="33"/>
  </w:num>
  <w:num w:numId="46" w16cid:durableId="1289043661">
    <w:abstractNumId w:val="3"/>
  </w:num>
  <w:num w:numId="47" w16cid:durableId="1185048277">
    <w:abstractNumId w:val="7"/>
  </w:num>
  <w:num w:numId="48" w16cid:durableId="898587226">
    <w:abstractNumId w:val="43"/>
  </w:num>
  <w:num w:numId="49" w16cid:durableId="622927982">
    <w:abstractNumId w:val="58"/>
  </w:num>
  <w:num w:numId="50" w16cid:durableId="142085684">
    <w:abstractNumId w:val="36"/>
  </w:num>
  <w:num w:numId="51" w16cid:durableId="734352661">
    <w:abstractNumId w:val="15"/>
  </w:num>
  <w:num w:numId="52" w16cid:durableId="1561866490">
    <w:abstractNumId w:val="13"/>
  </w:num>
  <w:num w:numId="53" w16cid:durableId="497229681">
    <w:abstractNumId w:val="52"/>
  </w:num>
  <w:num w:numId="54" w16cid:durableId="909005252">
    <w:abstractNumId w:val="54"/>
  </w:num>
  <w:num w:numId="55" w16cid:durableId="347174140">
    <w:abstractNumId w:val="50"/>
  </w:num>
  <w:num w:numId="56" w16cid:durableId="44914330">
    <w:abstractNumId w:val="37"/>
  </w:num>
  <w:num w:numId="57" w16cid:durableId="677000533">
    <w:abstractNumId w:val="18"/>
  </w:num>
  <w:num w:numId="58" w16cid:durableId="674386475">
    <w:abstractNumId w:val="9"/>
  </w:num>
  <w:num w:numId="59" w16cid:durableId="1220482473">
    <w:abstractNumId w:val="14"/>
  </w:num>
  <w:num w:numId="60" w16cid:durableId="1454128708">
    <w:abstractNumId w:val="8"/>
  </w:num>
  <w:num w:numId="61" w16cid:durableId="169365210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20CC"/>
    <w:rsid w:val="00003373"/>
    <w:rsid w:val="000041DA"/>
    <w:rsid w:val="000042DE"/>
    <w:rsid w:val="0000487C"/>
    <w:rsid w:val="0000530F"/>
    <w:rsid w:val="0000537E"/>
    <w:rsid w:val="00005744"/>
    <w:rsid w:val="00005A78"/>
    <w:rsid w:val="00006093"/>
    <w:rsid w:val="000060E1"/>
    <w:rsid w:val="00010C81"/>
    <w:rsid w:val="00010DCA"/>
    <w:rsid w:val="00013A6F"/>
    <w:rsid w:val="00014540"/>
    <w:rsid w:val="000148D8"/>
    <w:rsid w:val="0001539B"/>
    <w:rsid w:val="00015DBC"/>
    <w:rsid w:val="0001603E"/>
    <w:rsid w:val="000215A9"/>
    <w:rsid w:val="000240AC"/>
    <w:rsid w:val="00031892"/>
    <w:rsid w:val="00032256"/>
    <w:rsid w:val="0003284F"/>
    <w:rsid w:val="00033275"/>
    <w:rsid w:val="00034BFD"/>
    <w:rsid w:val="00036D9A"/>
    <w:rsid w:val="00040CD9"/>
    <w:rsid w:val="000421E5"/>
    <w:rsid w:val="000428ED"/>
    <w:rsid w:val="00042A04"/>
    <w:rsid w:val="0004462E"/>
    <w:rsid w:val="00044722"/>
    <w:rsid w:val="00044EE3"/>
    <w:rsid w:val="00044FC1"/>
    <w:rsid w:val="0004512E"/>
    <w:rsid w:val="00045197"/>
    <w:rsid w:val="00045FB9"/>
    <w:rsid w:val="00046B36"/>
    <w:rsid w:val="00047E17"/>
    <w:rsid w:val="0005113F"/>
    <w:rsid w:val="00052CE0"/>
    <w:rsid w:val="000539ED"/>
    <w:rsid w:val="00053CB8"/>
    <w:rsid w:val="00053E6D"/>
    <w:rsid w:val="00055A92"/>
    <w:rsid w:val="000563AA"/>
    <w:rsid w:val="0005669B"/>
    <w:rsid w:val="00056B3F"/>
    <w:rsid w:val="000600A4"/>
    <w:rsid w:val="0006062C"/>
    <w:rsid w:val="00061582"/>
    <w:rsid w:val="00061A8E"/>
    <w:rsid w:val="0006289E"/>
    <w:rsid w:val="00064B7A"/>
    <w:rsid w:val="0006550A"/>
    <w:rsid w:val="00065608"/>
    <w:rsid w:val="000656DF"/>
    <w:rsid w:val="00065D20"/>
    <w:rsid w:val="00066CEC"/>
    <w:rsid w:val="00072734"/>
    <w:rsid w:val="00073764"/>
    <w:rsid w:val="00073957"/>
    <w:rsid w:val="0007445D"/>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A29"/>
    <w:rsid w:val="00090FCE"/>
    <w:rsid w:val="00091F07"/>
    <w:rsid w:val="0009322A"/>
    <w:rsid w:val="000953B4"/>
    <w:rsid w:val="000967EB"/>
    <w:rsid w:val="000975E2"/>
    <w:rsid w:val="000977F5"/>
    <w:rsid w:val="000A0C29"/>
    <w:rsid w:val="000A0F32"/>
    <w:rsid w:val="000A151E"/>
    <w:rsid w:val="000A2252"/>
    <w:rsid w:val="000A22A0"/>
    <w:rsid w:val="000A343C"/>
    <w:rsid w:val="000A3A9C"/>
    <w:rsid w:val="000A4339"/>
    <w:rsid w:val="000A5E70"/>
    <w:rsid w:val="000A6179"/>
    <w:rsid w:val="000B07B7"/>
    <w:rsid w:val="000B0F00"/>
    <w:rsid w:val="000B1127"/>
    <w:rsid w:val="000B2C54"/>
    <w:rsid w:val="000B403B"/>
    <w:rsid w:val="000B4540"/>
    <w:rsid w:val="000B483C"/>
    <w:rsid w:val="000B52D9"/>
    <w:rsid w:val="000B5461"/>
    <w:rsid w:val="000C0923"/>
    <w:rsid w:val="000C2B47"/>
    <w:rsid w:val="000C36F7"/>
    <w:rsid w:val="000C3B46"/>
    <w:rsid w:val="000C4872"/>
    <w:rsid w:val="000C54D7"/>
    <w:rsid w:val="000C5BC5"/>
    <w:rsid w:val="000C6409"/>
    <w:rsid w:val="000C67C2"/>
    <w:rsid w:val="000C6CB4"/>
    <w:rsid w:val="000C6FD1"/>
    <w:rsid w:val="000C765E"/>
    <w:rsid w:val="000D1D01"/>
    <w:rsid w:val="000D3401"/>
    <w:rsid w:val="000D3926"/>
    <w:rsid w:val="000D4746"/>
    <w:rsid w:val="000D6B54"/>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0F777A"/>
    <w:rsid w:val="001012FF"/>
    <w:rsid w:val="00101B5A"/>
    <w:rsid w:val="00104DB5"/>
    <w:rsid w:val="001059F9"/>
    <w:rsid w:val="00105B55"/>
    <w:rsid w:val="001074DF"/>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230"/>
    <w:rsid w:val="0013146B"/>
    <w:rsid w:val="0013235B"/>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4F9C"/>
    <w:rsid w:val="00166256"/>
    <w:rsid w:val="0016629C"/>
    <w:rsid w:val="00166851"/>
    <w:rsid w:val="00166BDE"/>
    <w:rsid w:val="00166CE9"/>
    <w:rsid w:val="00170134"/>
    <w:rsid w:val="00170825"/>
    <w:rsid w:val="00170CA2"/>
    <w:rsid w:val="00171470"/>
    <w:rsid w:val="001724B2"/>
    <w:rsid w:val="001748E4"/>
    <w:rsid w:val="0017552D"/>
    <w:rsid w:val="00180FBF"/>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4CB4"/>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C5A6A"/>
    <w:rsid w:val="001D2009"/>
    <w:rsid w:val="001D25F4"/>
    <w:rsid w:val="001D389C"/>
    <w:rsid w:val="001D3973"/>
    <w:rsid w:val="001D4D7A"/>
    <w:rsid w:val="001D5D86"/>
    <w:rsid w:val="001D5EA6"/>
    <w:rsid w:val="001D69D7"/>
    <w:rsid w:val="001D6F35"/>
    <w:rsid w:val="001D730C"/>
    <w:rsid w:val="001D73CB"/>
    <w:rsid w:val="001E3063"/>
    <w:rsid w:val="001E448E"/>
    <w:rsid w:val="001E5B2B"/>
    <w:rsid w:val="001E5C00"/>
    <w:rsid w:val="001E6D9C"/>
    <w:rsid w:val="001F00BF"/>
    <w:rsid w:val="001F0175"/>
    <w:rsid w:val="001F0476"/>
    <w:rsid w:val="001F0E43"/>
    <w:rsid w:val="001F23D1"/>
    <w:rsid w:val="001F25F2"/>
    <w:rsid w:val="001F2963"/>
    <w:rsid w:val="001F435B"/>
    <w:rsid w:val="001F55AC"/>
    <w:rsid w:val="001F5AE3"/>
    <w:rsid w:val="001F5CE8"/>
    <w:rsid w:val="001F67B3"/>
    <w:rsid w:val="001F698F"/>
    <w:rsid w:val="001F6BCC"/>
    <w:rsid w:val="001F7466"/>
    <w:rsid w:val="001F76FA"/>
    <w:rsid w:val="001F7DED"/>
    <w:rsid w:val="001F7F21"/>
    <w:rsid w:val="00200597"/>
    <w:rsid w:val="0020067B"/>
    <w:rsid w:val="00200D88"/>
    <w:rsid w:val="00201411"/>
    <w:rsid w:val="002016F9"/>
    <w:rsid w:val="002055C0"/>
    <w:rsid w:val="00205D73"/>
    <w:rsid w:val="00206C81"/>
    <w:rsid w:val="002078CF"/>
    <w:rsid w:val="00207E14"/>
    <w:rsid w:val="00210C4F"/>
    <w:rsid w:val="00210FB3"/>
    <w:rsid w:val="00213FC1"/>
    <w:rsid w:val="0021431F"/>
    <w:rsid w:val="0021437E"/>
    <w:rsid w:val="00214E2E"/>
    <w:rsid w:val="00220D36"/>
    <w:rsid w:val="00220F00"/>
    <w:rsid w:val="00221668"/>
    <w:rsid w:val="00221884"/>
    <w:rsid w:val="00222421"/>
    <w:rsid w:val="00222961"/>
    <w:rsid w:val="00222D7B"/>
    <w:rsid w:val="00224D87"/>
    <w:rsid w:val="00225373"/>
    <w:rsid w:val="002257C5"/>
    <w:rsid w:val="00227411"/>
    <w:rsid w:val="0022770B"/>
    <w:rsid w:val="00227F8A"/>
    <w:rsid w:val="002301AD"/>
    <w:rsid w:val="002330FE"/>
    <w:rsid w:val="00233F71"/>
    <w:rsid w:val="0023570B"/>
    <w:rsid w:val="00235CB2"/>
    <w:rsid w:val="00236D0E"/>
    <w:rsid w:val="002374D1"/>
    <w:rsid w:val="00240E92"/>
    <w:rsid w:val="002437C6"/>
    <w:rsid w:val="00245336"/>
    <w:rsid w:val="002454F3"/>
    <w:rsid w:val="00245730"/>
    <w:rsid w:val="00245F36"/>
    <w:rsid w:val="00246039"/>
    <w:rsid w:val="00247C82"/>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53E0"/>
    <w:rsid w:val="002767EA"/>
    <w:rsid w:val="00277CF3"/>
    <w:rsid w:val="00280C5D"/>
    <w:rsid w:val="00283295"/>
    <w:rsid w:val="002833A6"/>
    <w:rsid w:val="002843C0"/>
    <w:rsid w:val="002843C4"/>
    <w:rsid w:val="0028518E"/>
    <w:rsid w:val="002853C2"/>
    <w:rsid w:val="00286CA1"/>
    <w:rsid w:val="00286F62"/>
    <w:rsid w:val="00287E01"/>
    <w:rsid w:val="002909B4"/>
    <w:rsid w:val="00291D88"/>
    <w:rsid w:val="00292A70"/>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4135"/>
    <w:rsid w:val="002B6042"/>
    <w:rsid w:val="002B62E2"/>
    <w:rsid w:val="002B73C3"/>
    <w:rsid w:val="002C0BA8"/>
    <w:rsid w:val="002C2319"/>
    <w:rsid w:val="002C2A6D"/>
    <w:rsid w:val="002C2A76"/>
    <w:rsid w:val="002C2B75"/>
    <w:rsid w:val="002C3501"/>
    <w:rsid w:val="002C55E3"/>
    <w:rsid w:val="002C5F30"/>
    <w:rsid w:val="002C6C97"/>
    <w:rsid w:val="002C78AB"/>
    <w:rsid w:val="002C7FE2"/>
    <w:rsid w:val="002D1A4F"/>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2ED0"/>
    <w:rsid w:val="002E608D"/>
    <w:rsid w:val="002E6DF2"/>
    <w:rsid w:val="002F06B7"/>
    <w:rsid w:val="002F0C09"/>
    <w:rsid w:val="002F0ED2"/>
    <w:rsid w:val="002F2442"/>
    <w:rsid w:val="002F2804"/>
    <w:rsid w:val="002F4AE7"/>
    <w:rsid w:val="002F4F32"/>
    <w:rsid w:val="002F6153"/>
    <w:rsid w:val="002F6518"/>
    <w:rsid w:val="002F6833"/>
    <w:rsid w:val="002F7063"/>
    <w:rsid w:val="002F7416"/>
    <w:rsid w:val="00300467"/>
    <w:rsid w:val="00301733"/>
    <w:rsid w:val="00301E46"/>
    <w:rsid w:val="00302165"/>
    <w:rsid w:val="00302579"/>
    <w:rsid w:val="00302FFD"/>
    <w:rsid w:val="003044D0"/>
    <w:rsid w:val="00305594"/>
    <w:rsid w:val="00306261"/>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5851"/>
    <w:rsid w:val="00326716"/>
    <w:rsid w:val="00326F6E"/>
    <w:rsid w:val="00327086"/>
    <w:rsid w:val="00327656"/>
    <w:rsid w:val="003304DE"/>
    <w:rsid w:val="00330A4E"/>
    <w:rsid w:val="003317EC"/>
    <w:rsid w:val="003323E4"/>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0A4"/>
    <w:rsid w:val="0038694E"/>
    <w:rsid w:val="00386FB2"/>
    <w:rsid w:val="00387C62"/>
    <w:rsid w:val="00391215"/>
    <w:rsid w:val="00391EC3"/>
    <w:rsid w:val="00392B06"/>
    <w:rsid w:val="003933DC"/>
    <w:rsid w:val="003937EC"/>
    <w:rsid w:val="00394AF7"/>
    <w:rsid w:val="003969C8"/>
    <w:rsid w:val="003A0544"/>
    <w:rsid w:val="003A1DAC"/>
    <w:rsid w:val="003A22C8"/>
    <w:rsid w:val="003A5F7E"/>
    <w:rsid w:val="003A6086"/>
    <w:rsid w:val="003A6509"/>
    <w:rsid w:val="003A7166"/>
    <w:rsid w:val="003B1896"/>
    <w:rsid w:val="003B19F9"/>
    <w:rsid w:val="003B35A2"/>
    <w:rsid w:val="003B36C4"/>
    <w:rsid w:val="003B3C31"/>
    <w:rsid w:val="003B46DD"/>
    <w:rsid w:val="003B4DF5"/>
    <w:rsid w:val="003B6083"/>
    <w:rsid w:val="003B6348"/>
    <w:rsid w:val="003B69EE"/>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33D5"/>
    <w:rsid w:val="003D4200"/>
    <w:rsid w:val="003D4CAB"/>
    <w:rsid w:val="003D6411"/>
    <w:rsid w:val="003D6676"/>
    <w:rsid w:val="003D700A"/>
    <w:rsid w:val="003D757D"/>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0EE1"/>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5BA"/>
    <w:rsid w:val="00452714"/>
    <w:rsid w:val="004528F0"/>
    <w:rsid w:val="00452B26"/>
    <w:rsid w:val="0045338B"/>
    <w:rsid w:val="00453DFC"/>
    <w:rsid w:val="004543A5"/>
    <w:rsid w:val="00454D58"/>
    <w:rsid w:val="00455195"/>
    <w:rsid w:val="00455C91"/>
    <w:rsid w:val="00455DA4"/>
    <w:rsid w:val="00456104"/>
    <w:rsid w:val="004564B1"/>
    <w:rsid w:val="00456F14"/>
    <w:rsid w:val="004574C5"/>
    <w:rsid w:val="004601B8"/>
    <w:rsid w:val="0046100B"/>
    <w:rsid w:val="00464ACF"/>
    <w:rsid w:val="004650B7"/>
    <w:rsid w:val="00465AFF"/>
    <w:rsid w:val="0046647E"/>
    <w:rsid w:val="00466E6F"/>
    <w:rsid w:val="0047025E"/>
    <w:rsid w:val="004715A8"/>
    <w:rsid w:val="00473D14"/>
    <w:rsid w:val="00474572"/>
    <w:rsid w:val="0047496B"/>
    <w:rsid w:val="00474D7C"/>
    <w:rsid w:val="00476020"/>
    <w:rsid w:val="00476267"/>
    <w:rsid w:val="00477BCC"/>
    <w:rsid w:val="004822EB"/>
    <w:rsid w:val="00483C94"/>
    <w:rsid w:val="00483ECB"/>
    <w:rsid w:val="004844DF"/>
    <w:rsid w:val="004855D4"/>
    <w:rsid w:val="0048735A"/>
    <w:rsid w:val="00490176"/>
    <w:rsid w:val="0049036E"/>
    <w:rsid w:val="004932F7"/>
    <w:rsid w:val="004938F3"/>
    <w:rsid w:val="004943E0"/>
    <w:rsid w:val="00494D7E"/>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0A1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8E"/>
    <w:rsid w:val="004D6ADF"/>
    <w:rsid w:val="004E0143"/>
    <w:rsid w:val="004E056F"/>
    <w:rsid w:val="004E0B52"/>
    <w:rsid w:val="004E0BF9"/>
    <w:rsid w:val="004E18DF"/>
    <w:rsid w:val="004E211E"/>
    <w:rsid w:val="004E279F"/>
    <w:rsid w:val="004E2E26"/>
    <w:rsid w:val="004E4789"/>
    <w:rsid w:val="004F3501"/>
    <w:rsid w:val="004F3FDA"/>
    <w:rsid w:val="004F48BA"/>
    <w:rsid w:val="004F4BA4"/>
    <w:rsid w:val="004F7480"/>
    <w:rsid w:val="005006E4"/>
    <w:rsid w:val="00500F5B"/>
    <w:rsid w:val="00503957"/>
    <w:rsid w:val="00504D4F"/>
    <w:rsid w:val="005128B6"/>
    <w:rsid w:val="0051389D"/>
    <w:rsid w:val="00513928"/>
    <w:rsid w:val="00513CD6"/>
    <w:rsid w:val="00514829"/>
    <w:rsid w:val="00517FA2"/>
    <w:rsid w:val="00521ACC"/>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58FD"/>
    <w:rsid w:val="00556CD4"/>
    <w:rsid w:val="00556E26"/>
    <w:rsid w:val="005607AE"/>
    <w:rsid w:val="005626A1"/>
    <w:rsid w:val="005631C1"/>
    <w:rsid w:val="0056374E"/>
    <w:rsid w:val="00563838"/>
    <w:rsid w:val="00563B18"/>
    <w:rsid w:val="00563F31"/>
    <w:rsid w:val="00565ACD"/>
    <w:rsid w:val="00565C02"/>
    <w:rsid w:val="00566B30"/>
    <w:rsid w:val="00566CBF"/>
    <w:rsid w:val="00566F7D"/>
    <w:rsid w:val="005703FF"/>
    <w:rsid w:val="00570882"/>
    <w:rsid w:val="0057182C"/>
    <w:rsid w:val="00571897"/>
    <w:rsid w:val="00571EAD"/>
    <w:rsid w:val="005725F8"/>
    <w:rsid w:val="005726C8"/>
    <w:rsid w:val="00574CBC"/>
    <w:rsid w:val="00575CFF"/>
    <w:rsid w:val="00576894"/>
    <w:rsid w:val="00577406"/>
    <w:rsid w:val="005813FD"/>
    <w:rsid w:val="005816F4"/>
    <w:rsid w:val="0058312B"/>
    <w:rsid w:val="0058387D"/>
    <w:rsid w:val="00583C2F"/>
    <w:rsid w:val="0058401C"/>
    <w:rsid w:val="00585035"/>
    <w:rsid w:val="00585694"/>
    <w:rsid w:val="00585AD5"/>
    <w:rsid w:val="005877D8"/>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27DD"/>
    <w:rsid w:val="005C3281"/>
    <w:rsid w:val="005C406A"/>
    <w:rsid w:val="005C4D36"/>
    <w:rsid w:val="005C5989"/>
    <w:rsid w:val="005C5D8F"/>
    <w:rsid w:val="005C6432"/>
    <w:rsid w:val="005C7108"/>
    <w:rsid w:val="005D01BD"/>
    <w:rsid w:val="005D05A5"/>
    <w:rsid w:val="005D13CF"/>
    <w:rsid w:val="005D1CBC"/>
    <w:rsid w:val="005D2BD7"/>
    <w:rsid w:val="005D2D27"/>
    <w:rsid w:val="005D5E78"/>
    <w:rsid w:val="005D65EF"/>
    <w:rsid w:val="005E2A17"/>
    <w:rsid w:val="005E2AFF"/>
    <w:rsid w:val="005E2FA9"/>
    <w:rsid w:val="005E3DAC"/>
    <w:rsid w:val="005E4128"/>
    <w:rsid w:val="005E53FB"/>
    <w:rsid w:val="005E576C"/>
    <w:rsid w:val="005E617B"/>
    <w:rsid w:val="005E68A4"/>
    <w:rsid w:val="005E7E01"/>
    <w:rsid w:val="005E7F67"/>
    <w:rsid w:val="005F0040"/>
    <w:rsid w:val="005F0504"/>
    <w:rsid w:val="005F1219"/>
    <w:rsid w:val="005F252D"/>
    <w:rsid w:val="005F2CDD"/>
    <w:rsid w:val="005F3C3A"/>
    <w:rsid w:val="005F3E08"/>
    <w:rsid w:val="005F4F49"/>
    <w:rsid w:val="005F5A6F"/>
    <w:rsid w:val="005F6443"/>
    <w:rsid w:val="005F798E"/>
    <w:rsid w:val="00600D0E"/>
    <w:rsid w:val="00600EDD"/>
    <w:rsid w:val="006011CC"/>
    <w:rsid w:val="00601D1C"/>
    <w:rsid w:val="00604B0A"/>
    <w:rsid w:val="0060553A"/>
    <w:rsid w:val="0060743C"/>
    <w:rsid w:val="00607E8A"/>
    <w:rsid w:val="00611F7D"/>
    <w:rsid w:val="00612C52"/>
    <w:rsid w:val="00613C3B"/>
    <w:rsid w:val="0061665C"/>
    <w:rsid w:val="00617E78"/>
    <w:rsid w:val="00620394"/>
    <w:rsid w:val="00620851"/>
    <w:rsid w:val="00620E95"/>
    <w:rsid w:val="00621557"/>
    <w:rsid w:val="00621675"/>
    <w:rsid w:val="006218D4"/>
    <w:rsid w:val="00621D9B"/>
    <w:rsid w:val="00621EE8"/>
    <w:rsid w:val="006225B4"/>
    <w:rsid w:val="00623100"/>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368"/>
    <w:rsid w:val="00655712"/>
    <w:rsid w:val="00656817"/>
    <w:rsid w:val="0065744D"/>
    <w:rsid w:val="00657567"/>
    <w:rsid w:val="00657E04"/>
    <w:rsid w:val="00660013"/>
    <w:rsid w:val="0066384D"/>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DD9"/>
    <w:rsid w:val="006A4F1A"/>
    <w:rsid w:val="006A604F"/>
    <w:rsid w:val="006A7E8A"/>
    <w:rsid w:val="006B2AC6"/>
    <w:rsid w:val="006B461C"/>
    <w:rsid w:val="006B4C5C"/>
    <w:rsid w:val="006B5049"/>
    <w:rsid w:val="006B5860"/>
    <w:rsid w:val="006B5C64"/>
    <w:rsid w:val="006C147D"/>
    <w:rsid w:val="006C525F"/>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01A"/>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767B"/>
    <w:rsid w:val="007576A6"/>
    <w:rsid w:val="007601CA"/>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2F7A"/>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2D5"/>
    <w:rsid w:val="007B7594"/>
    <w:rsid w:val="007C306A"/>
    <w:rsid w:val="007C3415"/>
    <w:rsid w:val="007C3451"/>
    <w:rsid w:val="007C3A56"/>
    <w:rsid w:val="007C3B73"/>
    <w:rsid w:val="007C3D7C"/>
    <w:rsid w:val="007C4506"/>
    <w:rsid w:val="007C5377"/>
    <w:rsid w:val="007C59E6"/>
    <w:rsid w:val="007C685C"/>
    <w:rsid w:val="007D0440"/>
    <w:rsid w:val="007D0FB4"/>
    <w:rsid w:val="007D19CF"/>
    <w:rsid w:val="007D45A7"/>
    <w:rsid w:val="007D668B"/>
    <w:rsid w:val="007E0DFF"/>
    <w:rsid w:val="007E490D"/>
    <w:rsid w:val="007E4F73"/>
    <w:rsid w:val="007E69CA"/>
    <w:rsid w:val="007E6B50"/>
    <w:rsid w:val="007E7BAA"/>
    <w:rsid w:val="007E7E3E"/>
    <w:rsid w:val="007E7F00"/>
    <w:rsid w:val="007F1B4C"/>
    <w:rsid w:val="007F1DA5"/>
    <w:rsid w:val="007F2663"/>
    <w:rsid w:val="007F29E7"/>
    <w:rsid w:val="007F34AD"/>
    <w:rsid w:val="007F3A5D"/>
    <w:rsid w:val="007F4275"/>
    <w:rsid w:val="007F4B78"/>
    <w:rsid w:val="007F7BE4"/>
    <w:rsid w:val="0080152B"/>
    <w:rsid w:val="00801ADC"/>
    <w:rsid w:val="00801DDA"/>
    <w:rsid w:val="00801FB9"/>
    <w:rsid w:val="00802AC8"/>
    <w:rsid w:val="0080419B"/>
    <w:rsid w:val="00806387"/>
    <w:rsid w:val="00806667"/>
    <w:rsid w:val="0080728E"/>
    <w:rsid w:val="00810DF9"/>
    <w:rsid w:val="008120B9"/>
    <w:rsid w:val="008120CB"/>
    <w:rsid w:val="008132CA"/>
    <w:rsid w:val="008147F7"/>
    <w:rsid w:val="00815631"/>
    <w:rsid w:val="0081767C"/>
    <w:rsid w:val="00820512"/>
    <w:rsid w:val="00820BE8"/>
    <w:rsid w:val="00820D1C"/>
    <w:rsid w:val="008225F0"/>
    <w:rsid w:val="008236B2"/>
    <w:rsid w:val="00824B25"/>
    <w:rsid w:val="00825821"/>
    <w:rsid w:val="00825F10"/>
    <w:rsid w:val="0083034D"/>
    <w:rsid w:val="008303CC"/>
    <w:rsid w:val="008309AF"/>
    <w:rsid w:val="00830D7E"/>
    <w:rsid w:val="00831B08"/>
    <w:rsid w:val="00831D10"/>
    <w:rsid w:val="008321DD"/>
    <w:rsid w:val="00833702"/>
    <w:rsid w:val="00834EC9"/>
    <w:rsid w:val="008352DC"/>
    <w:rsid w:val="00836431"/>
    <w:rsid w:val="0083655D"/>
    <w:rsid w:val="008371DC"/>
    <w:rsid w:val="0083763A"/>
    <w:rsid w:val="008378B2"/>
    <w:rsid w:val="00841600"/>
    <w:rsid w:val="0084185B"/>
    <w:rsid w:val="00841B48"/>
    <w:rsid w:val="00842EC1"/>
    <w:rsid w:val="00844107"/>
    <w:rsid w:val="008452A4"/>
    <w:rsid w:val="0084555F"/>
    <w:rsid w:val="00845F83"/>
    <w:rsid w:val="0084688A"/>
    <w:rsid w:val="00846911"/>
    <w:rsid w:val="0084743D"/>
    <w:rsid w:val="00850D5F"/>
    <w:rsid w:val="00850E6C"/>
    <w:rsid w:val="008516AF"/>
    <w:rsid w:val="008519A4"/>
    <w:rsid w:val="008521F0"/>
    <w:rsid w:val="0085230C"/>
    <w:rsid w:val="00852D9B"/>
    <w:rsid w:val="00853285"/>
    <w:rsid w:val="00853312"/>
    <w:rsid w:val="0085485E"/>
    <w:rsid w:val="008564FC"/>
    <w:rsid w:val="008607C0"/>
    <w:rsid w:val="008608C7"/>
    <w:rsid w:val="00861432"/>
    <w:rsid w:val="008623D7"/>
    <w:rsid w:val="00862990"/>
    <w:rsid w:val="00866F58"/>
    <w:rsid w:val="00867081"/>
    <w:rsid w:val="00867DA0"/>
    <w:rsid w:val="00870024"/>
    <w:rsid w:val="00870D01"/>
    <w:rsid w:val="008711DF"/>
    <w:rsid w:val="0087133A"/>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4EF7"/>
    <w:rsid w:val="008A5C17"/>
    <w:rsid w:val="008A5C2D"/>
    <w:rsid w:val="008A5DCD"/>
    <w:rsid w:val="008A6930"/>
    <w:rsid w:val="008A7887"/>
    <w:rsid w:val="008B1066"/>
    <w:rsid w:val="008B4350"/>
    <w:rsid w:val="008B4ED6"/>
    <w:rsid w:val="008B50EF"/>
    <w:rsid w:val="008B5576"/>
    <w:rsid w:val="008B6327"/>
    <w:rsid w:val="008B6FC2"/>
    <w:rsid w:val="008B73CB"/>
    <w:rsid w:val="008B7E3A"/>
    <w:rsid w:val="008C0FF1"/>
    <w:rsid w:val="008C2344"/>
    <w:rsid w:val="008C242D"/>
    <w:rsid w:val="008C29F6"/>
    <w:rsid w:val="008C3751"/>
    <w:rsid w:val="008C52C4"/>
    <w:rsid w:val="008C5CB2"/>
    <w:rsid w:val="008C78DD"/>
    <w:rsid w:val="008C7BE3"/>
    <w:rsid w:val="008D0B54"/>
    <w:rsid w:val="008D4BCD"/>
    <w:rsid w:val="008D547D"/>
    <w:rsid w:val="008D621A"/>
    <w:rsid w:val="008D6606"/>
    <w:rsid w:val="008D69C1"/>
    <w:rsid w:val="008D75F2"/>
    <w:rsid w:val="008D7766"/>
    <w:rsid w:val="008E1313"/>
    <w:rsid w:val="008E1DAE"/>
    <w:rsid w:val="008E39C2"/>
    <w:rsid w:val="008E534A"/>
    <w:rsid w:val="008E5C33"/>
    <w:rsid w:val="008E624C"/>
    <w:rsid w:val="008E7D5C"/>
    <w:rsid w:val="008F0755"/>
    <w:rsid w:val="008F0FDC"/>
    <w:rsid w:val="008F297F"/>
    <w:rsid w:val="008F5352"/>
    <w:rsid w:val="008F63FF"/>
    <w:rsid w:val="008F64CC"/>
    <w:rsid w:val="008F6900"/>
    <w:rsid w:val="008F6B21"/>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1555"/>
    <w:rsid w:val="00922566"/>
    <w:rsid w:val="00922A9E"/>
    <w:rsid w:val="00922DCE"/>
    <w:rsid w:val="009236EA"/>
    <w:rsid w:val="00924611"/>
    <w:rsid w:val="00925C1B"/>
    <w:rsid w:val="00927D39"/>
    <w:rsid w:val="009308EE"/>
    <w:rsid w:val="009312BA"/>
    <w:rsid w:val="009317FE"/>
    <w:rsid w:val="00933294"/>
    <w:rsid w:val="0093338C"/>
    <w:rsid w:val="00936223"/>
    <w:rsid w:val="00936A72"/>
    <w:rsid w:val="00937301"/>
    <w:rsid w:val="00937A08"/>
    <w:rsid w:val="00937AFF"/>
    <w:rsid w:val="0094060E"/>
    <w:rsid w:val="009414B8"/>
    <w:rsid w:val="00942BDB"/>
    <w:rsid w:val="00942CD9"/>
    <w:rsid w:val="00942D33"/>
    <w:rsid w:val="00943151"/>
    <w:rsid w:val="00944CDF"/>
    <w:rsid w:val="00944ED4"/>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3DD"/>
    <w:rsid w:val="009606BE"/>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90A0C"/>
    <w:rsid w:val="00990AA5"/>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E90"/>
    <w:rsid w:val="009C1BB7"/>
    <w:rsid w:val="009C3A90"/>
    <w:rsid w:val="009C7C8D"/>
    <w:rsid w:val="009D150F"/>
    <w:rsid w:val="009D1CBF"/>
    <w:rsid w:val="009D4E08"/>
    <w:rsid w:val="009D4F12"/>
    <w:rsid w:val="009D60A2"/>
    <w:rsid w:val="009D6728"/>
    <w:rsid w:val="009D759E"/>
    <w:rsid w:val="009E04F5"/>
    <w:rsid w:val="009E1CF2"/>
    <w:rsid w:val="009E37F2"/>
    <w:rsid w:val="009E3CAB"/>
    <w:rsid w:val="009E5A6C"/>
    <w:rsid w:val="009E6C1C"/>
    <w:rsid w:val="009F0B89"/>
    <w:rsid w:val="009F1C2E"/>
    <w:rsid w:val="009F20DC"/>
    <w:rsid w:val="009F371B"/>
    <w:rsid w:val="009F3EEB"/>
    <w:rsid w:val="009F44F7"/>
    <w:rsid w:val="009F4592"/>
    <w:rsid w:val="009F50A1"/>
    <w:rsid w:val="009F6770"/>
    <w:rsid w:val="009F74F8"/>
    <w:rsid w:val="009F7977"/>
    <w:rsid w:val="00A00891"/>
    <w:rsid w:val="00A00C7D"/>
    <w:rsid w:val="00A01040"/>
    <w:rsid w:val="00A027F4"/>
    <w:rsid w:val="00A03273"/>
    <w:rsid w:val="00A03A81"/>
    <w:rsid w:val="00A0465A"/>
    <w:rsid w:val="00A04B56"/>
    <w:rsid w:val="00A05755"/>
    <w:rsid w:val="00A05B03"/>
    <w:rsid w:val="00A060AF"/>
    <w:rsid w:val="00A06589"/>
    <w:rsid w:val="00A07559"/>
    <w:rsid w:val="00A10CA4"/>
    <w:rsid w:val="00A10F02"/>
    <w:rsid w:val="00A12C68"/>
    <w:rsid w:val="00A1396F"/>
    <w:rsid w:val="00A14C47"/>
    <w:rsid w:val="00A1590D"/>
    <w:rsid w:val="00A15DB1"/>
    <w:rsid w:val="00A16EB5"/>
    <w:rsid w:val="00A17155"/>
    <w:rsid w:val="00A172B4"/>
    <w:rsid w:val="00A2224C"/>
    <w:rsid w:val="00A22940"/>
    <w:rsid w:val="00A23707"/>
    <w:rsid w:val="00A246F4"/>
    <w:rsid w:val="00A24883"/>
    <w:rsid w:val="00A25062"/>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187"/>
    <w:rsid w:val="00A405A2"/>
    <w:rsid w:val="00A40DD7"/>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68B8"/>
    <w:rsid w:val="00A57979"/>
    <w:rsid w:val="00A579BB"/>
    <w:rsid w:val="00A57BA0"/>
    <w:rsid w:val="00A57DFF"/>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192F"/>
    <w:rsid w:val="00A9303F"/>
    <w:rsid w:val="00A9310D"/>
    <w:rsid w:val="00A9478B"/>
    <w:rsid w:val="00A97D99"/>
    <w:rsid w:val="00AA138D"/>
    <w:rsid w:val="00AA13CF"/>
    <w:rsid w:val="00AA1550"/>
    <w:rsid w:val="00AA25A3"/>
    <w:rsid w:val="00AA2C08"/>
    <w:rsid w:val="00AA359C"/>
    <w:rsid w:val="00AA49FD"/>
    <w:rsid w:val="00AA5627"/>
    <w:rsid w:val="00AA5677"/>
    <w:rsid w:val="00AB1779"/>
    <w:rsid w:val="00AB1CDB"/>
    <w:rsid w:val="00AB354C"/>
    <w:rsid w:val="00AB4928"/>
    <w:rsid w:val="00AB778A"/>
    <w:rsid w:val="00AC1281"/>
    <w:rsid w:val="00AC12DE"/>
    <w:rsid w:val="00AC1873"/>
    <w:rsid w:val="00AC1BD9"/>
    <w:rsid w:val="00AC2CC0"/>
    <w:rsid w:val="00AC34A2"/>
    <w:rsid w:val="00AC368B"/>
    <w:rsid w:val="00AC39EF"/>
    <w:rsid w:val="00AC5628"/>
    <w:rsid w:val="00AC67B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7B3"/>
    <w:rsid w:val="00AE4DE8"/>
    <w:rsid w:val="00AE5757"/>
    <w:rsid w:val="00AE5E0F"/>
    <w:rsid w:val="00AE63E2"/>
    <w:rsid w:val="00AE65F8"/>
    <w:rsid w:val="00AE7DAB"/>
    <w:rsid w:val="00AF0958"/>
    <w:rsid w:val="00AF0C92"/>
    <w:rsid w:val="00AF1C1C"/>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1648"/>
    <w:rsid w:val="00B35B00"/>
    <w:rsid w:val="00B36A85"/>
    <w:rsid w:val="00B3754E"/>
    <w:rsid w:val="00B376FB"/>
    <w:rsid w:val="00B37F99"/>
    <w:rsid w:val="00B41299"/>
    <w:rsid w:val="00B429EE"/>
    <w:rsid w:val="00B42A1E"/>
    <w:rsid w:val="00B42C3A"/>
    <w:rsid w:val="00B42E53"/>
    <w:rsid w:val="00B44592"/>
    <w:rsid w:val="00B44CA8"/>
    <w:rsid w:val="00B47652"/>
    <w:rsid w:val="00B50FD2"/>
    <w:rsid w:val="00B512E6"/>
    <w:rsid w:val="00B51536"/>
    <w:rsid w:val="00B5229B"/>
    <w:rsid w:val="00B52CCC"/>
    <w:rsid w:val="00B5313C"/>
    <w:rsid w:val="00B531C8"/>
    <w:rsid w:val="00B539B8"/>
    <w:rsid w:val="00B54170"/>
    <w:rsid w:val="00B54E77"/>
    <w:rsid w:val="00B57048"/>
    <w:rsid w:val="00B57D2A"/>
    <w:rsid w:val="00B57EB8"/>
    <w:rsid w:val="00B623B1"/>
    <w:rsid w:val="00B62627"/>
    <w:rsid w:val="00B63229"/>
    <w:rsid w:val="00B64CF7"/>
    <w:rsid w:val="00B653A3"/>
    <w:rsid w:val="00B6586B"/>
    <w:rsid w:val="00B65C08"/>
    <w:rsid w:val="00B67DB3"/>
    <w:rsid w:val="00B71026"/>
    <w:rsid w:val="00B72063"/>
    <w:rsid w:val="00B721B1"/>
    <w:rsid w:val="00B752F0"/>
    <w:rsid w:val="00B7642A"/>
    <w:rsid w:val="00B76B36"/>
    <w:rsid w:val="00B807AC"/>
    <w:rsid w:val="00B80E40"/>
    <w:rsid w:val="00B8153C"/>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D2F"/>
    <w:rsid w:val="00BC2EC0"/>
    <w:rsid w:val="00BC37EA"/>
    <w:rsid w:val="00BC5F5A"/>
    <w:rsid w:val="00BC7F57"/>
    <w:rsid w:val="00BD02D8"/>
    <w:rsid w:val="00BD0A95"/>
    <w:rsid w:val="00BD16D8"/>
    <w:rsid w:val="00BD2480"/>
    <w:rsid w:val="00BD36E3"/>
    <w:rsid w:val="00BD4C63"/>
    <w:rsid w:val="00BD5AF3"/>
    <w:rsid w:val="00BD5D74"/>
    <w:rsid w:val="00BD5E3F"/>
    <w:rsid w:val="00BD778B"/>
    <w:rsid w:val="00BE036A"/>
    <w:rsid w:val="00BE1384"/>
    <w:rsid w:val="00BE196E"/>
    <w:rsid w:val="00BE41F0"/>
    <w:rsid w:val="00BE5D3D"/>
    <w:rsid w:val="00BE66BD"/>
    <w:rsid w:val="00BE757B"/>
    <w:rsid w:val="00BE7E27"/>
    <w:rsid w:val="00BF1BF0"/>
    <w:rsid w:val="00BF288A"/>
    <w:rsid w:val="00BF2B60"/>
    <w:rsid w:val="00BF3D5F"/>
    <w:rsid w:val="00BF3E67"/>
    <w:rsid w:val="00BF493B"/>
    <w:rsid w:val="00BF4B38"/>
    <w:rsid w:val="00BF4E14"/>
    <w:rsid w:val="00BF4F47"/>
    <w:rsid w:val="00BF53D5"/>
    <w:rsid w:val="00BF59CD"/>
    <w:rsid w:val="00C00209"/>
    <w:rsid w:val="00C00734"/>
    <w:rsid w:val="00C00EBB"/>
    <w:rsid w:val="00C0257B"/>
    <w:rsid w:val="00C030EB"/>
    <w:rsid w:val="00C03530"/>
    <w:rsid w:val="00C036C4"/>
    <w:rsid w:val="00C04057"/>
    <w:rsid w:val="00C047C1"/>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1D0"/>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1A8A"/>
    <w:rsid w:val="00C81BF0"/>
    <w:rsid w:val="00C827D2"/>
    <w:rsid w:val="00C8649E"/>
    <w:rsid w:val="00C900E7"/>
    <w:rsid w:val="00C91278"/>
    <w:rsid w:val="00C93ED4"/>
    <w:rsid w:val="00C9414E"/>
    <w:rsid w:val="00C94339"/>
    <w:rsid w:val="00C94E17"/>
    <w:rsid w:val="00C97A59"/>
    <w:rsid w:val="00CA17E1"/>
    <w:rsid w:val="00CA2058"/>
    <w:rsid w:val="00CA22D6"/>
    <w:rsid w:val="00CA302A"/>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030"/>
    <w:rsid w:val="00CC0C35"/>
    <w:rsid w:val="00CC19BE"/>
    <w:rsid w:val="00CC28F2"/>
    <w:rsid w:val="00CC310F"/>
    <w:rsid w:val="00CC3803"/>
    <w:rsid w:val="00CC39F2"/>
    <w:rsid w:val="00CC3D07"/>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3D79"/>
    <w:rsid w:val="00CE42E2"/>
    <w:rsid w:val="00CE5A11"/>
    <w:rsid w:val="00CE6029"/>
    <w:rsid w:val="00CE6A0F"/>
    <w:rsid w:val="00CE7015"/>
    <w:rsid w:val="00CE7315"/>
    <w:rsid w:val="00CE781B"/>
    <w:rsid w:val="00CE7F2F"/>
    <w:rsid w:val="00CF005C"/>
    <w:rsid w:val="00CF08E6"/>
    <w:rsid w:val="00CF0F1E"/>
    <w:rsid w:val="00CF15D6"/>
    <w:rsid w:val="00CF29F8"/>
    <w:rsid w:val="00CF2BFE"/>
    <w:rsid w:val="00CF3225"/>
    <w:rsid w:val="00CF3F0A"/>
    <w:rsid w:val="00CF46B1"/>
    <w:rsid w:val="00CF47F4"/>
    <w:rsid w:val="00CF68FC"/>
    <w:rsid w:val="00CF7D9A"/>
    <w:rsid w:val="00CF7F14"/>
    <w:rsid w:val="00D0046F"/>
    <w:rsid w:val="00D012E5"/>
    <w:rsid w:val="00D02546"/>
    <w:rsid w:val="00D02B69"/>
    <w:rsid w:val="00D0318A"/>
    <w:rsid w:val="00D03394"/>
    <w:rsid w:val="00D058BF"/>
    <w:rsid w:val="00D05BC9"/>
    <w:rsid w:val="00D05DAF"/>
    <w:rsid w:val="00D061F3"/>
    <w:rsid w:val="00D0667F"/>
    <w:rsid w:val="00D07E4C"/>
    <w:rsid w:val="00D11F74"/>
    <w:rsid w:val="00D13118"/>
    <w:rsid w:val="00D138BD"/>
    <w:rsid w:val="00D13A41"/>
    <w:rsid w:val="00D13F13"/>
    <w:rsid w:val="00D1474E"/>
    <w:rsid w:val="00D14A97"/>
    <w:rsid w:val="00D14CAA"/>
    <w:rsid w:val="00D15262"/>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1E4C"/>
    <w:rsid w:val="00D4360E"/>
    <w:rsid w:val="00D44A50"/>
    <w:rsid w:val="00D45A26"/>
    <w:rsid w:val="00D465CF"/>
    <w:rsid w:val="00D46F48"/>
    <w:rsid w:val="00D4793B"/>
    <w:rsid w:val="00D47DBA"/>
    <w:rsid w:val="00D51EAD"/>
    <w:rsid w:val="00D5363B"/>
    <w:rsid w:val="00D54632"/>
    <w:rsid w:val="00D55491"/>
    <w:rsid w:val="00D554FF"/>
    <w:rsid w:val="00D55695"/>
    <w:rsid w:val="00D5583B"/>
    <w:rsid w:val="00D57013"/>
    <w:rsid w:val="00D6011A"/>
    <w:rsid w:val="00D64312"/>
    <w:rsid w:val="00D643E3"/>
    <w:rsid w:val="00D644C8"/>
    <w:rsid w:val="00D64A1E"/>
    <w:rsid w:val="00D65283"/>
    <w:rsid w:val="00D653D1"/>
    <w:rsid w:val="00D65799"/>
    <w:rsid w:val="00D65803"/>
    <w:rsid w:val="00D65A38"/>
    <w:rsid w:val="00D65DF0"/>
    <w:rsid w:val="00D6693A"/>
    <w:rsid w:val="00D66A24"/>
    <w:rsid w:val="00D67079"/>
    <w:rsid w:val="00D67403"/>
    <w:rsid w:val="00D73A62"/>
    <w:rsid w:val="00D7579D"/>
    <w:rsid w:val="00D7695E"/>
    <w:rsid w:val="00D8032E"/>
    <w:rsid w:val="00D80E48"/>
    <w:rsid w:val="00D813EB"/>
    <w:rsid w:val="00D820ED"/>
    <w:rsid w:val="00D82244"/>
    <w:rsid w:val="00D839EC"/>
    <w:rsid w:val="00D87E6F"/>
    <w:rsid w:val="00D90D6F"/>
    <w:rsid w:val="00D9129C"/>
    <w:rsid w:val="00D91B01"/>
    <w:rsid w:val="00D9215E"/>
    <w:rsid w:val="00D928EC"/>
    <w:rsid w:val="00D92FA0"/>
    <w:rsid w:val="00D93014"/>
    <w:rsid w:val="00D93350"/>
    <w:rsid w:val="00D933AD"/>
    <w:rsid w:val="00D935C7"/>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C92"/>
    <w:rsid w:val="00DB481E"/>
    <w:rsid w:val="00DB48D2"/>
    <w:rsid w:val="00DB4A24"/>
    <w:rsid w:val="00DB4B0B"/>
    <w:rsid w:val="00DB5077"/>
    <w:rsid w:val="00DB531A"/>
    <w:rsid w:val="00DB6168"/>
    <w:rsid w:val="00DB64C9"/>
    <w:rsid w:val="00DB6F69"/>
    <w:rsid w:val="00DB74FF"/>
    <w:rsid w:val="00DC1025"/>
    <w:rsid w:val="00DC109E"/>
    <w:rsid w:val="00DC126F"/>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21F"/>
    <w:rsid w:val="00E014D9"/>
    <w:rsid w:val="00E03684"/>
    <w:rsid w:val="00E03F48"/>
    <w:rsid w:val="00E04CA8"/>
    <w:rsid w:val="00E04CE0"/>
    <w:rsid w:val="00E04E76"/>
    <w:rsid w:val="00E06A5C"/>
    <w:rsid w:val="00E06A5E"/>
    <w:rsid w:val="00E07550"/>
    <w:rsid w:val="00E1028C"/>
    <w:rsid w:val="00E1146E"/>
    <w:rsid w:val="00E11488"/>
    <w:rsid w:val="00E11791"/>
    <w:rsid w:val="00E11E1D"/>
    <w:rsid w:val="00E12D34"/>
    <w:rsid w:val="00E13699"/>
    <w:rsid w:val="00E13FE3"/>
    <w:rsid w:val="00E1473A"/>
    <w:rsid w:val="00E14B5D"/>
    <w:rsid w:val="00E1607A"/>
    <w:rsid w:val="00E1618F"/>
    <w:rsid w:val="00E16C94"/>
    <w:rsid w:val="00E16DA2"/>
    <w:rsid w:val="00E20A9D"/>
    <w:rsid w:val="00E21AA8"/>
    <w:rsid w:val="00E220FB"/>
    <w:rsid w:val="00E226D4"/>
    <w:rsid w:val="00E24C17"/>
    <w:rsid w:val="00E250D4"/>
    <w:rsid w:val="00E2799A"/>
    <w:rsid w:val="00E27A91"/>
    <w:rsid w:val="00E305F4"/>
    <w:rsid w:val="00E31CC8"/>
    <w:rsid w:val="00E31E00"/>
    <w:rsid w:val="00E345CE"/>
    <w:rsid w:val="00E34C1D"/>
    <w:rsid w:val="00E3550E"/>
    <w:rsid w:val="00E36109"/>
    <w:rsid w:val="00E400A7"/>
    <w:rsid w:val="00E40220"/>
    <w:rsid w:val="00E404E2"/>
    <w:rsid w:val="00E40867"/>
    <w:rsid w:val="00E40CD1"/>
    <w:rsid w:val="00E412D2"/>
    <w:rsid w:val="00E43B18"/>
    <w:rsid w:val="00E4418B"/>
    <w:rsid w:val="00E444DF"/>
    <w:rsid w:val="00E445DC"/>
    <w:rsid w:val="00E46414"/>
    <w:rsid w:val="00E46477"/>
    <w:rsid w:val="00E4795B"/>
    <w:rsid w:val="00E47C16"/>
    <w:rsid w:val="00E504FD"/>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8FB"/>
    <w:rsid w:val="00E73E51"/>
    <w:rsid w:val="00E75512"/>
    <w:rsid w:val="00E75E66"/>
    <w:rsid w:val="00E7634C"/>
    <w:rsid w:val="00E7705D"/>
    <w:rsid w:val="00E7723A"/>
    <w:rsid w:val="00E806F7"/>
    <w:rsid w:val="00E80BEE"/>
    <w:rsid w:val="00E80CB9"/>
    <w:rsid w:val="00E80F1D"/>
    <w:rsid w:val="00E8370D"/>
    <w:rsid w:val="00E83AAB"/>
    <w:rsid w:val="00E84533"/>
    <w:rsid w:val="00E87F95"/>
    <w:rsid w:val="00E90266"/>
    <w:rsid w:val="00E91EFC"/>
    <w:rsid w:val="00E9306F"/>
    <w:rsid w:val="00E94676"/>
    <w:rsid w:val="00E97686"/>
    <w:rsid w:val="00E9790F"/>
    <w:rsid w:val="00E97AF2"/>
    <w:rsid w:val="00E97D94"/>
    <w:rsid w:val="00EA07B1"/>
    <w:rsid w:val="00EA2B56"/>
    <w:rsid w:val="00EA322E"/>
    <w:rsid w:val="00EA5763"/>
    <w:rsid w:val="00EA5830"/>
    <w:rsid w:val="00EA664B"/>
    <w:rsid w:val="00EA679E"/>
    <w:rsid w:val="00EA7ED9"/>
    <w:rsid w:val="00EB1F47"/>
    <w:rsid w:val="00EB2F68"/>
    <w:rsid w:val="00EB3F8E"/>
    <w:rsid w:val="00EB40A1"/>
    <w:rsid w:val="00EB4173"/>
    <w:rsid w:val="00EB4591"/>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3FB8"/>
    <w:rsid w:val="00ED479D"/>
    <w:rsid w:val="00ED5B7F"/>
    <w:rsid w:val="00ED6D5C"/>
    <w:rsid w:val="00ED7266"/>
    <w:rsid w:val="00ED78CB"/>
    <w:rsid w:val="00ED7DC1"/>
    <w:rsid w:val="00EE0C5D"/>
    <w:rsid w:val="00EE19F8"/>
    <w:rsid w:val="00EE4FF3"/>
    <w:rsid w:val="00EE56E5"/>
    <w:rsid w:val="00EE66F2"/>
    <w:rsid w:val="00EE792E"/>
    <w:rsid w:val="00EE7FD6"/>
    <w:rsid w:val="00EF0814"/>
    <w:rsid w:val="00EF0D05"/>
    <w:rsid w:val="00EF259A"/>
    <w:rsid w:val="00EF32F4"/>
    <w:rsid w:val="00EF440F"/>
    <w:rsid w:val="00EF562C"/>
    <w:rsid w:val="00EF656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097"/>
    <w:rsid w:val="00F32197"/>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5FAB"/>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BFB"/>
    <w:rsid w:val="00F96E87"/>
    <w:rsid w:val="00FA0D4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36DB"/>
    <w:rsid w:val="00FB4024"/>
    <w:rsid w:val="00FB474F"/>
    <w:rsid w:val="00FB4BEF"/>
    <w:rsid w:val="00FB7A20"/>
    <w:rsid w:val="00FC1982"/>
    <w:rsid w:val="00FC1B67"/>
    <w:rsid w:val="00FC1D82"/>
    <w:rsid w:val="00FC1FCA"/>
    <w:rsid w:val="00FC2DA1"/>
    <w:rsid w:val="00FC3002"/>
    <w:rsid w:val="00FC38C2"/>
    <w:rsid w:val="00FC43CD"/>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D6DC8"/>
    <w:rsid w:val="00FE1E0B"/>
    <w:rsid w:val="00FE2F55"/>
    <w:rsid w:val="00FE349B"/>
    <w:rsid w:val="00FE3A32"/>
    <w:rsid w:val="00FE4328"/>
    <w:rsid w:val="00FE4BF2"/>
    <w:rsid w:val="00FE66E1"/>
    <w:rsid w:val="00FE6B0F"/>
    <w:rsid w:val="00FE735B"/>
    <w:rsid w:val="00FF1231"/>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275AFD5"/>
    <w:rsid w:val="14CAE9D7"/>
    <w:rsid w:val="1905E541"/>
    <w:rsid w:val="24DF77B9"/>
    <w:rsid w:val="24F811E7"/>
    <w:rsid w:val="25BCC590"/>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plymouth.org.uk" TargetMode="External"/><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www.ethnicity-facts-figures.service.gov.uk/style-guide/ethnic-groups" TargetMode="External"/><Relationship Id="rId7" Type="http://schemas.openxmlformats.org/officeDocument/2006/relationships/settings" Target="settings.xml"/><Relationship Id="rId12" Type="http://schemas.openxmlformats.org/officeDocument/2006/relationships/hyperlink" Target="mailto:vick.jones@CitizensAdvicePlymouth.org.uk" TargetMode="External"/><Relationship Id="rId17" Type="http://schemas.openxmlformats.org/officeDocument/2006/relationships/image" Target="media/image5.png"/><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recruitment@CitizensAdvicePlymouth.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46</Pages>
  <Words>7351</Words>
  <Characters>39034</Characters>
  <Application>Microsoft Office Word</Application>
  <DocSecurity>0</DocSecurity>
  <Lines>1445</Lines>
  <Paragraphs>610</Paragraphs>
  <ScaleCrop>false</ScaleCrop>
  <Company>PCAB</Company>
  <LinksUpToDate>false</LinksUpToDate>
  <CharactersWithSpaces>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Jessica Cope</cp:lastModifiedBy>
  <cp:revision>156</cp:revision>
  <cp:lastPrinted>2019-09-20T21:20:00Z</cp:lastPrinted>
  <dcterms:created xsi:type="dcterms:W3CDTF">2026-06-08T14:21:00Z</dcterms:created>
  <dcterms:modified xsi:type="dcterms:W3CDTF">2026-06-09T13:42:00Z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